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692" w:rsidRPr="00DE7D1F" w:rsidRDefault="00365692" w:rsidP="00FA2A39">
      <w:pPr>
        <w:jc w:val="center"/>
        <w:rPr>
          <w:rFonts w:ascii="方正小标宋简体" w:eastAsia="方正小标宋简体" w:cs="Times New Roman"/>
          <w:bCs/>
          <w:sz w:val="28"/>
          <w:szCs w:val="28"/>
        </w:rPr>
      </w:pPr>
      <w:r w:rsidRPr="00DE7D1F">
        <w:rPr>
          <w:rFonts w:ascii="方正小标宋简体" w:eastAsia="方正小标宋简体" w:cs="宋体" w:hint="eastAsia"/>
          <w:bCs/>
          <w:sz w:val="28"/>
          <w:szCs w:val="28"/>
        </w:rPr>
        <w:t>关于加快推进</w:t>
      </w:r>
    </w:p>
    <w:p w:rsidR="00365692" w:rsidRPr="00DE7D1F" w:rsidRDefault="00365692" w:rsidP="00FA2A39">
      <w:pPr>
        <w:jc w:val="center"/>
        <w:rPr>
          <w:rFonts w:ascii="方正小标宋简体" w:eastAsia="方正小标宋简体" w:cs="Times New Roman"/>
          <w:bCs/>
          <w:sz w:val="28"/>
          <w:szCs w:val="28"/>
        </w:rPr>
      </w:pPr>
      <w:r w:rsidRPr="00DE7D1F">
        <w:rPr>
          <w:rFonts w:ascii="方正小标宋简体" w:eastAsia="方正小标宋简体" w:cs="宋体" w:hint="eastAsia"/>
          <w:bCs/>
          <w:sz w:val="28"/>
          <w:szCs w:val="28"/>
        </w:rPr>
        <w:t>地方技能型高水平大学和创新发展行动计划项目建设的实施意见</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一、项目概况</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1</w:t>
      </w:r>
      <w:r w:rsidRPr="00DE7D1F">
        <w:rPr>
          <w:rFonts w:ascii="仿宋_GB2312" w:eastAsia="仿宋_GB2312" w:cs="宋体" w:hint="eastAsia"/>
          <w:sz w:val="28"/>
          <w:szCs w:val="28"/>
        </w:rPr>
        <w:t>、创新发展行动计划项目概况</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根据安徽省教育厅《关于印发</w:t>
      </w:r>
      <w:r w:rsidRPr="00DE7D1F">
        <w:rPr>
          <w:rFonts w:ascii="仿宋_GB2312" w:eastAsia="仿宋_GB2312" w:hint="eastAsia"/>
          <w:sz w:val="28"/>
          <w:szCs w:val="28"/>
        </w:rPr>
        <w:t>&lt;</w:t>
      </w:r>
      <w:r w:rsidRPr="00DE7D1F">
        <w:rPr>
          <w:rFonts w:ascii="仿宋_GB2312" w:eastAsia="仿宋_GB2312" w:cs="宋体" w:hint="eastAsia"/>
          <w:sz w:val="28"/>
          <w:szCs w:val="28"/>
        </w:rPr>
        <w:t>安徽省高职教育创新发展实施方案</w:t>
      </w:r>
      <w:r w:rsidRPr="00DE7D1F">
        <w:rPr>
          <w:rFonts w:ascii="仿宋_GB2312" w:eastAsia="仿宋_GB2312" w:hint="eastAsia"/>
          <w:sz w:val="28"/>
          <w:szCs w:val="28"/>
        </w:rPr>
        <w:t>&gt;</w:t>
      </w:r>
      <w:r w:rsidRPr="00DE7D1F">
        <w:rPr>
          <w:rFonts w:ascii="仿宋_GB2312" w:eastAsia="仿宋_GB2312" w:cs="宋体" w:hint="eastAsia"/>
          <w:sz w:val="28"/>
          <w:szCs w:val="28"/>
        </w:rPr>
        <w:t>的通知》（</w:t>
      </w:r>
      <w:proofErr w:type="gramStart"/>
      <w:r w:rsidRPr="00DE7D1F">
        <w:rPr>
          <w:rFonts w:ascii="仿宋_GB2312" w:eastAsia="仿宋_GB2312" w:cs="宋体" w:hint="eastAsia"/>
          <w:sz w:val="28"/>
          <w:szCs w:val="28"/>
        </w:rPr>
        <w:t>皖教高</w:t>
      </w:r>
      <w:proofErr w:type="gramEnd"/>
      <w:r w:rsidRPr="00DE7D1F">
        <w:rPr>
          <w:rFonts w:ascii="仿宋_GB2312" w:eastAsia="仿宋_GB2312" w:cs="宋体" w:hint="eastAsia"/>
          <w:sz w:val="28"/>
          <w:szCs w:val="28"/>
        </w:rPr>
        <w:t>〔</w:t>
      </w:r>
      <w:r w:rsidRPr="00DE7D1F">
        <w:rPr>
          <w:rFonts w:ascii="仿宋_GB2312" w:eastAsia="仿宋_GB2312" w:hint="eastAsia"/>
          <w:sz w:val="28"/>
          <w:szCs w:val="28"/>
        </w:rPr>
        <w:t>2016</w:t>
      </w:r>
      <w:r w:rsidRPr="00DE7D1F">
        <w:rPr>
          <w:rFonts w:ascii="仿宋_GB2312" w:eastAsia="仿宋_GB2312" w:cs="宋体" w:hint="eastAsia"/>
          <w:sz w:val="28"/>
          <w:szCs w:val="28"/>
        </w:rPr>
        <w:t>〕</w:t>
      </w:r>
      <w:r w:rsidRPr="00DE7D1F">
        <w:rPr>
          <w:rFonts w:ascii="仿宋_GB2312" w:eastAsia="仿宋_GB2312" w:hint="eastAsia"/>
          <w:sz w:val="28"/>
          <w:szCs w:val="28"/>
        </w:rPr>
        <w:t>5</w:t>
      </w:r>
      <w:r w:rsidRPr="00DE7D1F">
        <w:rPr>
          <w:rFonts w:ascii="仿宋_GB2312" w:eastAsia="仿宋_GB2312" w:cs="宋体" w:hint="eastAsia"/>
          <w:sz w:val="28"/>
          <w:szCs w:val="28"/>
        </w:rPr>
        <w:t>号）和《关于公布</w:t>
      </w:r>
      <w:r w:rsidRPr="00DE7D1F">
        <w:rPr>
          <w:rFonts w:ascii="仿宋_GB2312" w:eastAsia="仿宋_GB2312" w:hint="eastAsia"/>
          <w:sz w:val="28"/>
          <w:szCs w:val="28"/>
        </w:rPr>
        <w:t>&lt;</w:t>
      </w:r>
      <w:r w:rsidRPr="00DE7D1F">
        <w:rPr>
          <w:rFonts w:ascii="仿宋_GB2312" w:eastAsia="仿宋_GB2312" w:cs="宋体" w:hint="eastAsia"/>
          <w:sz w:val="28"/>
          <w:szCs w:val="28"/>
        </w:rPr>
        <w:t>高等职业教育创新发展行动计划（</w:t>
      </w:r>
      <w:r w:rsidRPr="00DE7D1F">
        <w:rPr>
          <w:rFonts w:ascii="仿宋_GB2312" w:eastAsia="仿宋_GB2312" w:hint="eastAsia"/>
          <w:sz w:val="28"/>
          <w:szCs w:val="28"/>
        </w:rPr>
        <w:t>2015-2018</w:t>
      </w:r>
      <w:r w:rsidRPr="00DE7D1F">
        <w:rPr>
          <w:rFonts w:ascii="仿宋_GB2312" w:eastAsia="仿宋_GB2312" w:cs="宋体" w:hint="eastAsia"/>
          <w:sz w:val="28"/>
          <w:szCs w:val="28"/>
        </w:rPr>
        <w:t>年）</w:t>
      </w:r>
      <w:r w:rsidRPr="00DE7D1F">
        <w:rPr>
          <w:rFonts w:ascii="仿宋_GB2312" w:eastAsia="仿宋_GB2312" w:hint="eastAsia"/>
          <w:sz w:val="28"/>
          <w:szCs w:val="28"/>
        </w:rPr>
        <w:t>&gt;</w:t>
      </w:r>
      <w:r w:rsidRPr="00DE7D1F">
        <w:rPr>
          <w:rFonts w:ascii="仿宋_GB2312" w:eastAsia="仿宋_GB2312" w:cs="宋体" w:hint="eastAsia"/>
          <w:sz w:val="28"/>
          <w:szCs w:val="28"/>
        </w:rPr>
        <w:t>任务（项目）承接单位的通知》（</w:t>
      </w:r>
      <w:proofErr w:type="gramStart"/>
      <w:r w:rsidRPr="00DE7D1F">
        <w:rPr>
          <w:rFonts w:ascii="仿宋_GB2312" w:eastAsia="仿宋_GB2312" w:cs="宋体" w:hint="eastAsia"/>
          <w:sz w:val="28"/>
          <w:szCs w:val="28"/>
        </w:rPr>
        <w:t>皖教秘高</w:t>
      </w:r>
      <w:proofErr w:type="gramEnd"/>
      <w:r w:rsidRPr="00DE7D1F">
        <w:rPr>
          <w:rFonts w:ascii="仿宋_GB2312" w:eastAsia="仿宋_GB2312" w:cs="宋体" w:hint="eastAsia"/>
          <w:sz w:val="28"/>
          <w:szCs w:val="28"/>
        </w:rPr>
        <w:t>〔</w:t>
      </w:r>
      <w:r w:rsidRPr="00DE7D1F">
        <w:rPr>
          <w:rFonts w:ascii="仿宋_GB2312" w:eastAsia="仿宋_GB2312" w:hint="eastAsia"/>
          <w:sz w:val="28"/>
          <w:szCs w:val="28"/>
        </w:rPr>
        <w:t>2016</w:t>
      </w:r>
      <w:r w:rsidRPr="00DE7D1F">
        <w:rPr>
          <w:rFonts w:ascii="仿宋_GB2312" w:eastAsia="仿宋_GB2312" w:cs="宋体" w:hint="eastAsia"/>
          <w:sz w:val="28"/>
          <w:szCs w:val="28"/>
        </w:rPr>
        <w:t>〕</w:t>
      </w:r>
      <w:r w:rsidRPr="00DE7D1F">
        <w:rPr>
          <w:rFonts w:ascii="仿宋_GB2312" w:eastAsia="仿宋_GB2312" w:hint="eastAsia"/>
          <w:sz w:val="28"/>
          <w:szCs w:val="28"/>
        </w:rPr>
        <w:t>127</w:t>
      </w:r>
      <w:r w:rsidRPr="00DE7D1F">
        <w:rPr>
          <w:rFonts w:ascii="仿宋_GB2312" w:eastAsia="仿宋_GB2312" w:cs="宋体" w:hint="eastAsia"/>
          <w:sz w:val="28"/>
          <w:szCs w:val="28"/>
        </w:rPr>
        <w:t>号），我院从教育厅渠道认领建设任务</w:t>
      </w:r>
      <w:r w:rsidRPr="00DE7D1F">
        <w:rPr>
          <w:rFonts w:ascii="仿宋_GB2312" w:eastAsia="仿宋_GB2312" w:hint="eastAsia"/>
          <w:sz w:val="28"/>
          <w:szCs w:val="28"/>
        </w:rPr>
        <w:t>11</w:t>
      </w:r>
      <w:r w:rsidRPr="00DE7D1F">
        <w:rPr>
          <w:rFonts w:ascii="仿宋_GB2312" w:eastAsia="仿宋_GB2312" w:cs="宋体" w:hint="eastAsia"/>
          <w:sz w:val="28"/>
          <w:szCs w:val="28"/>
        </w:rPr>
        <w:t>项和建设项目</w:t>
      </w:r>
      <w:r w:rsidRPr="00DE7D1F">
        <w:rPr>
          <w:rFonts w:ascii="仿宋_GB2312" w:eastAsia="仿宋_GB2312" w:hint="eastAsia"/>
          <w:sz w:val="28"/>
          <w:szCs w:val="28"/>
        </w:rPr>
        <w:t>15</w:t>
      </w:r>
      <w:r w:rsidRPr="00DE7D1F">
        <w:rPr>
          <w:rFonts w:ascii="仿宋_GB2312" w:eastAsia="仿宋_GB2312" w:cs="宋体" w:hint="eastAsia"/>
          <w:sz w:val="28"/>
          <w:szCs w:val="28"/>
        </w:rPr>
        <w:t>项，从供销行指委认领任务</w:t>
      </w:r>
      <w:r w:rsidRPr="00DE7D1F">
        <w:rPr>
          <w:rFonts w:ascii="仿宋_GB2312" w:eastAsia="仿宋_GB2312" w:hint="eastAsia"/>
          <w:sz w:val="28"/>
          <w:szCs w:val="28"/>
        </w:rPr>
        <w:t>2</w:t>
      </w:r>
      <w:r w:rsidRPr="00DE7D1F">
        <w:rPr>
          <w:rFonts w:ascii="仿宋_GB2312" w:eastAsia="仿宋_GB2312" w:cs="宋体" w:hint="eastAsia"/>
          <w:sz w:val="28"/>
          <w:szCs w:val="28"/>
        </w:rPr>
        <w:t>项和建设项目</w:t>
      </w:r>
      <w:r w:rsidRPr="00DE7D1F">
        <w:rPr>
          <w:rFonts w:ascii="仿宋_GB2312" w:eastAsia="仿宋_GB2312" w:hint="eastAsia"/>
          <w:sz w:val="28"/>
          <w:szCs w:val="28"/>
        </w:rPr>
        <w:t>2</w:t>
      </w:r>
      <w:r w:rsidRPr="00DE7D1F">
        <w:rPr>
          <w:rFonts w:ascii="仿宋_GB2312" w:eastAsia="仿宋_GB2312" w:cs="宋体" w:hint="eastAsia"/>
          <w:sz w:val="28"/>
          <w:szCs w:val="28"/>
        </w:rPr>
        <w:t>项，总计</w:t>
      </w:r>
      <w:r w:rsidRPr="00DE7D1F">
        <w:rPr>
          <w:rFonts w:ascii="仿宋_GB2312" w:eastAsia="仿宋_GB2312" w:hint="eastAsia"/>
          <w:sz w:val="28"/>
          <w:szCs w:val="28"/>
        </w:rPr>
        <w:t>30</w:t>
      </w:r>
      <w:r w:rsidRPr="00DE7D1F">
        <w:rPr>
          <w:rFonts w:ascii="仿宋_GB2312" w:eastAsia="仿宋_GB2312" w:cs="宋体" w:hint="eastAsia"/>
          <w:sz w:val="28"/>
          <w:szCs w:val="28"/>
        </w:rPr>
        <w:t>项，其中优质高</w:t>
      </w:r>
      <w:proofErr w:type="gramStart"/>
      <w:r w:rsidRPr="00DE7D1F">
        <w:rPr>
          <w:rFonts w:ascii="仿宋_GB2312" w:eastAsia="仿宋_GB2312" w:cs="宋体" w:hint="eastAsia"/>
          <w:sz w:val="28"/>
          <w:szCs w:val="28"/>
        </w:rPr>
        <w:t>专建设</w:t>
      </w:r>
      <w:proofErr w:type="gramEnd"/>
      <w:r w:rsidRPr="00DE7D1F">
        <w:rPr>
          <w:rFonts w:ascii="仿宋_GB2312" w:eastAsia="仿宋_GB2312" w:hint="eastAsia"/>
          <w:sz w:val="28"/>
          <w:szCs w:val="28"/>
        </w:rPr>
        <w:t>1</w:t>
      </w:r>
      <w:r w:rsidRPr="00DE7D1F">
        <w:rPr>
          <w:rFonts w:ascii="仿宋_GB2312" w:eastAsia="仿宋_GB2312" w:cs="宋体" w:hint="eastAsia"/>
          <w:sz w:val="28"/>
          <w:szCs w:val="28"/>
        </w:rPr>
        <w:t>项，专业建设、基地建设等集体项目</w:t>
      </w:r>
      <w:r w:rsidRPr="00DE7D1F">
        <w:rPr>
          <w:rFonts w:ascii="仿宋_GB2312" w:eastAsia="仿宋_GB2312" w:hint="eastAsia"/>
          <w:sz w:val="28"/>
          <w:szCs w:val="28"/>
        </w:rPr>
        <w:t>11</w:t>
      </w:r>
      <w:r w:rsidRPr="00DE7D1F">
        <w:rPr>
          <w:rFonts w:ascii="仿宋_GB2312" w:eastAsia="仿宋_GB2312" w:cs="宋体" w:hint="eastAsia"/>
          <w:sz w:val="28"/>
          <w:szCs w:val="28"/>
        </w:rPr>
        <w:t>项，个人项目</w:t>
      </w:r>
      <w:r w:rsidRPr="00DE7D1F">
        <w:rPr>
          <w:rFonts w:ascii="仿宋_GB2312" w:eastAsia="仿宋_GB2312" w:hint="eastAsia"/>
          <w:sz w:val="28"/>
          <w:szCs w:val="28"/>
        </w:rPr>
        <w:t>18</w:t>
      </w:r>
      <w:r w:rsidRPr="00DE7D1F">
        <w:rPr>
          <w:rFonts w:ascii="仿宋_GB2312" w:eastAsia="仿宋_GB2312" w:cs="宋体" w:hint="eastAsia"/>
          <w:sz w:val="28"/>
          <w:szCs w:val="28"/>
        </w:rPr>
        <w:t>项。</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2</w:t>
      </w:r>
      <w:r w:rsidRPr="00DE7D1F">
        <w:rPr>
          <w:rFonts w:ascii="仿宋_GB2312" w:eastAsia="仿宋_GB2312" w:cs="宋体" w:hint="eastAsia"/>
          <w:sz w:val="28"/>
          <w:szCs w:val="28"/>
        </w:rPr>
        <w:t>、地方技能型高水平大学项目概况</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根据省教育厅地方技能型高水平大学立项文件，我院重点建设项目共</w:t>
      </w:r>
      <w:r w:rsidRPr="00DE7D1F">
        <w:rPr>
          <w:rFonts w:ascii="仿宋_GB2312" w:eastAsia="仿宋_GB2312" w:hint="eastAsia"/>
          <w:sz w:val="28"/>
          <w:szCs w:val="28"/>
        </w:rPr>
        <w:t>9</w:t>
      </w:r>
      <w:r w:rsidRPr="00DE7D1F">
        <w:rPr>
          <w:rFonts w:ascii="仿宋_GB2312" w:eastAsia="仿宋_GB2312" w:cs="宋体" w:hint="eastAsia"/>
          <w:sz w:val="28"/>
          <w:szCs w:val="28"/>
        </w:rPr>
        <w:t>项，分别是电子商务、连锁经营管理、农村金融、旅游管理、会计（申报国际会计方向）、双栖型师资团队建设、创意创新创业中心建设、小</w:t>
      </w:r>
      <w:proofErr w:type="gramStart"/>
      <w:r w:rsidRPr="00DE7D1F">
        <w:rPr>
          <w:rFonts w:ascii="仿宋_GB2312" w:eastAsia="仿宋_GB2312" w:cs="宋体" w:hint="eastAsia"/>
          <w:sz w:val="28"/>
          <w:szCs w:val="28"/>
        </w:rPr>
        <w:t>微企业</w:t>
      </w:r>
      <w:proofErr w:type="gramEnd"/>
      <w:r w:rsidRPr="00DE7D1F">
        <w:rPr>
          <w:rFonts w:ascii="仿宋_GB2312" w:eastAsia="仿宋_GB2312" w:cs="宋体" w:hint="eastAsia"/>
          <w:sz w:val="28"/>
          <w:szCs w:val="28"/>
        </w:rPr>
        <w:t>研究与服务中心建设、徽商文化基地建设。地方技能型高水平大学建设项目总预算经费</w:t>
      </w:r>
      <w:r w:rsidRPr="00DE7D1F">
        <w:rPr>
          <w:rFonts w:ascii="仿宋_GB2312" w:eastAsia="仿宋_GB2312" w:hint="eastAsia"/>
          <w:sz w:val="28"/>
          <w:szCs w:val="28"/>
        </w:rPr>
        <w:t>10100</w:t>
      </w:r>
      <w:r w:rsidRPr="00DE7D1F">
        <w:rPr>
          <w:rFonts w:ascii="仿宋_GB2312" w:eastAsia="仿宋_GB2312" w:cs="宋体" w:hint="eastAsia"/>
          <w:sz w:val="28"/>
          <w:szCs w:val="28"/>
        </w:rPr>
        <w:t>万元。</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其中，电子商务、连锁经营管理、会计（国际会计）、农村金融、旅游管理等</w:t>
      </w:r>
      <w:r w:rsidRPr="00DE7D1F">
        <w:rPr>
          <w:rFonts w:ascii="仿宋_GB2312" w:eastAsia="仿宋_GB2312" w:hint="eastAsia"/>
          <w:sz w:val="28"/>
          <w:szCs w:val="28"/>
        </w:rPr>
        <w:t>5</w:t>
      </w:r>
      <w:r w:rsidRPr="00DE7D1F">
        <w:rPr>
          <w:rFonts w:ascii="仿宋_GB2312" w:eastAsia="仿宋_GB2312" w:cs="宋体" w:hint="eastAsia"/>
          <w:sz w:val="28"/>
          <w:szCs w:val="28"/>
        </w:rPr>
        <w:t>个重点建设专业是优质高专项目与地方高大地方项目重合项目，不重复建设，以地方高水平大学建设为准。</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二、指导思想</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以党的十八大和十八届二中、三中、四中、五中、六中全会精神</w:t>
      </w:r>
      <w:r w:rsidRPr="00DE7D1F">
        <w:rPr>
          <w:rFonts w:ascii="仿宋_GB2312" w:eastAsia="仿宋_GB2312" w:cs="宋体" w:hint="eastAsia"/>
          <w:sz w:val="28"/>
          <w:szCs w:val="28"/>
        </w:rPr>
        <w:lastRenderedPageBreak/>
        <w:t>为指导，深入贯彻落</w:t>
      </w:r>
      <w:proofErr w:type="gramStart"/>
      <w:r w:rsidRPr="00DE7D1F">
        <w:rPr>
          <w:rFonts w:ascii="仿宋_GB2312" w:eastAsia="仿宋_GB2312" w:cs="宋体" w:hint="eastAsia"/>
          <w:sz w:val="28"/>
          <w:szCs w:val="28"/>
        </w:rPr>
        <w:t>实习近</w:t>
      </w:r>
      <w:proofErr w:type="gramEnd"/>
      <w:r w:rsidRPr="00DE7D1F">
        <w:rPr>
          <w:rFonts w:ascii="仿宋_GB2312" w:eastAsia="仿宋_GB2312" w:cs="宋体" w:hint="eastAsia"/>
          <w:sz w:val="28"/>
          <w:szCs w:val="28"/>
        </w:rPr>
        <w:t>平总书记视察安徽重要讲话精神，全面落实安徽省人民政府一流学科专业与高水平大学建设五年行动计划和安徽财贸职业学院第十三个五年发展规划，坚持以地方技能型高</w:t>
      </w:r>
      <w:proofErr w:type="gramStart"/>
      <w:r w:rsidRPr="00DE7D1F">
        <w:rPr>
          <w:rFonts w:ascii="仿宋_GB2312" w:eastAsia="仿宋_GB2312" w:cs="宋体" w:hint="eastAsia"/>
          <w:sz w:val="28"/>
          <w:szCs w:val="28"/>
        </w:rPr>
        <w:t>水大学</w:t>
      </w:r>
      <w:proofErr w:type="gramEnd"/>
      <w:r w:rsidRPr="00DE7D1F">
        <w:rPr>
          <w:rFonts w:ascii="仿宋_GB2312" w:eastAsia="仿宋_GB2312" w:cs="宋体" w:hint="eastAsia"/>
          <w:sz w:val="28"/>
          <w:szCs w:val="28"/>
        </w:rPr>
        <w:t>和创新发展行动计划项目建设为抓手，创新体制机制，狠抓内涵提升，按质按量按进度要求完成各项建设任务。</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三、建设目标</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经过项目建设，学院将在全面提升治理能力、完善治理体系基础上，实现跨越式发展，对安徽及长三角地区相关行业、尤其是对现代服务业发展所需要的应用型财经类人才培养和</w:t>
      </w:r>
      <w:proofErr w:type="gramStart"/>
      <w:r w:rsidRPr="00DE7D1F">
        <w:rPr>
          <w:rFonts w:ascii="仿宋_GB2312" w:eastAsia="仿宋_GB2312" w:cs="宋体" w:hint="eastAsia"/>
          <w:sz w:val="28"/>
          <w:szCs w:val="28"/>
        </w:rPr>
        <w:t>财经智库等</w:t>
      </w:r>
      <w:proofErr w:type="gramEnd"/>
      <w:r w:rsidRPr="00DE7D1F">
        <w:rPr>
          <w:rFonts w:ascii="仿宋_GB2312" w:eastAsia="仿宋_GB2312" w:cs="宋体" w:hint="eastAsia"/>
          <w:sz w:val="28"/>
          <w:szCs w:val="28"/>
        </w:rPr>
        <w:t>智力支持能力显著增强，专业整体建设水平进一步提高，人才培养、科学研究、社会服务以及文化传承与创新能力和水平得到全面提升。</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四、项目设置及配套资金分配方案</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1</w:t>
      </w:r>
      <w:r w:rsidRPr="00DE7D1F">
        <w:rPr>
          <w:rFonts w:ascii="仿宋_GB2312" w:eastAsia="仿宋_GB2312" w:cs="宋体" w:hint="eastAsia"/>
          <w:sz w:val="28"/>
          <w:szCs w:val="28"/>
        </w:rPr>
        <w:t>、创新发展行动计划项目</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按照立项文件规定执行。与地方高水平大学重点建设项目重合的项目，经费预算以地方高大为标准，</w:t>
      </w:r>
      <w:proofErr w:type="gramStart"/>
      <w:r w:rsidRPr="00DE7D1F">
        <w:rPr>
          <w:rFonts w:ascii="仿宋_GB2312" w:eastAsia="仿宋_GB2312" w:cs="宋体" w:hint="eastAsia"/>
          <w:sz w:val="28"/>
          <w:szCs w:val="28"/>
        </w:rPr>
        <w:t>不</w:t>
      </w:r>
      <w:proofErr w:type="gramEnd"/>
      <w:r w:rsidRPr="00DE7D1F">
        <w:rPr>
          <w:rFonts w:ascii="仿宋_GB2312" w:eastAsia="仿宋_GB2312" w:cs="宋体" w:hint="eastAsia"/>
          <w:sz w:val="28"/>
          <w:szCs w:val="28"/>
        </w:rPr>
        <w:t>另行配备创新发展行动计划项目资金。</w:t>
      </w:r>
    </w:p>
    <w:p w:rsidR="00365692" w:rsidRPr="00861CA0" w:rsidRDefault="00365692" w:rsidP="00861CA0">
      <w:pPr>
        <w:widowControl/>
        <w:shd w:val="clear" w:color="auto" w:fill="FFFFFF"/>
        <w:jc w:val="center"/>
        <w:rPr>
          <w:rFonts w:ascii="仿宋_GB2312" w:eastAsia="仿宋_GB2312" w:hAnsi="宋体" w:cs="Times New Roman"/>
          <w:b/>
          <w:bCs/>
          <w:kern w:val="0"/>
          <w:sz w:val="28"/>
          <w:szCs w:val="28"/>
        </w:rPr>
      </w:pPr>
      <w:r w:rsidRPr="00861CA0">
        <w:rPr>
          <w:rFonts w:ascii="仿宋_GB2312" w:eastAsia="仿宋_GB2312" w:hAnsi="Times New Roman" w:cs="仿宋_GB2312" w:hint="eastAsia"/>
          <w:b/>
          <w:bCs/>
          <w:kern w:val="0"/>
          <w:sz w:val="28"/>
          <w:szCs w:val="28"/>
        </w:rPr>
        <w:t>高等职业教育创新发展行动计划立项任务、项目及资助经费分配表</w:t>
      </w:r>
    </w:p>
    <w:tbl>
      <w:tblPr>
        <w:tblW w:w="8895" w:type="dxa"/>
        <w:jc w:val="center"/>
        <w:tblLook w:val="00A0" w:firstRow="1" w:lastRow="0" w:firstColumn="1" w:lastColumn="0" w:noHBand="0" w:noVBand="0"/>
      </w:tblPr>
      <w:tblGrid>
        <w:gridCol w:w="1015"/>
        <w:gridCol w:w="900"/>
        <w:gridCol w:w="4640"/>
        <w:gridCol w:w="1080"/>
        <w:gridCol w:w="1260"/>
      </w:tblGrid>
      <w:tr w:rsidR="00365692" w:rsidRPr="00EB6B09">
        <w:trPr>
          <w:trHeight w:val="435"/>
          <w:jc w:val="center"/>
        </w:trPr>
        <w:tc>
          <w:tcPr>
            <w:tcW w:w="1015"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序号</w:t>
            </w:r>
          </w:p>
        </w:tc>
        <w:tc>
          <w:tcPr>
            <w:tcW w:w="90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项目</w:t>
            </w:r>
          </w:p>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编号</w:t>
            </w:r>
          </w:p>
        </w:tc>
        <w:tc>
          <w:tcPr>
            <w:tcW w:w="464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项目名称</w:t>
            </w:r>
          </w:p>
        </w:tc>
        <w:tc>
          <w:tcPr>
            <w:tcW w:w="108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负责人</w:t>
            </w:r>
          </w:p>
        </w:tc>
        <w:tc>
          <w:tcPr>
            <w:tcW w:w="1260" w:type="dxa"/>
            <w:tcBorders>
              <w:top w:val="single" w:sz="4" w:space="0" w:color="auto"/>
              <w:left w:val="nil"/>
              <w:bottom w:val="single" w:sz="4" w:space="0" w:color="auto"/>
              <w:right w:val="single" w:sz="4" w:space="0" w:color="auto"/>
            </w:tcBorders>
            <w:noWrap/>
            <w:vAlign w:val="center"/>
          </w:tcPr>
          <w:p w:rsidR="00365692" w:rsidRPr="00C47CD7" w:rsidRDefault="00365692" w:rsidP="00E15EE8">
            <w:pPr>
              <w:widowControl/>
              <w:snapToGrid w:val="0"/>
              <w:spacing w:line="400" w:lineRule="exact"/>
              <w:jc w:val="center"/>
              <w:rPr>
                <w:rFonts w:ascii="方正小标宋简体" w:eastAsia="方正小标宋简体" w:hAnsi="黑体" w:cs="Times New Roman"/>
                <w:color w:val="000000"/>
                <w:kern w:val="0"/>
                <w:sz w:val="24"/>
                <w:szCs w:val="24"/>
              </w:rPr>
            </w:pPr>
            <w:r w:rsidRPr="00C47CD7">
              <w:rPr>
                <w:rFonts w:ascii="方正小标宋简体" w:eastAsia="方正小标宋简体" w:hAnsi="黑体" w:cs="方正小标宋简体" w:hint="eastAsia"/>
                <w:color w:val="000000"/>
                <w:kern w:val="0"/>
                <w:sz w:val="24"/>
                <w:szCs w:val="24"/>
              </w:rPr>
              <w:t>资助经费</w:t>
            </w:r>
          </w:p>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黑体" w:cs="方正小标宋简体" w:hint="eastAsia"/>
                <w:color w:val="000000"/>
                <w:kern w:val="0"/>
                <w:sz w:val="24"/>
                <w:szCs w:val="24"/>
              </w:rPr>
              <w:t>（万元）</w:t>
            </w:r>
          </w:p>
        </w:tc>
      </w:tr>
      <w:tr w:rsidR="00365692" w:rsidRPr="00EB6B09">
        <w:trPr>
          <w:trHeight w:val="58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RW-6</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与教师个人职业生涯规划相适应的教师培养体系建设与实施</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濮</w:t>
            </w:r>
            <w:proofErr w:type="gramEnd"/>
            <w:r w:rsidRPr="00C47CD7">
              <w:rPr>
                <w:rFonts w:ascii="宋体" w:hAnsi="宋体" w:cs="宋体" w:hint="eastAsia"/>
                <w:kern w:val="0"/>
                <w:sz w:val="24"/>
                <w:szCs w:val="24"/>
              </w:rPr>
              <w:t>光宁</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7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2</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RW-35</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高校社区联动，构建庐阳区亳州路街道良好社区生态的理论与实践探索</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叶</w:t>
            </w:r>
            <w:r w:rsidRPr="00C47CD7">
              <w:rPr>
                <w:rFonts w:ascii="宋体" w:hAnsi="宋体" w:cs="宋体"/>
                <w:kern w:val="0"/>
                <w:sz w:val="24"/>
                <w:szCs w:val="24"/>
              </w:rPr>
              <w:t xml:space="preserve"> </w:t>
            </w:r>
            <w:r w:rsidRPr="00C47CD7">
              <w:rPr>
                <w:rFonts w:ascii="宋体" w:hAnsi="宋体" w:cs="宋体" w:hint="eastAsia"/>
                <w:kern w:val="0"/>
                <w:sz w:val="24"/>
                <w:szCs w:val="24"/>
              </w:rPr>
              <w:t>飞</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7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3</w:t>
            </w:r>
          </w:p>
        </w:tc>
        <w:tc>
          <w:tcPr>
            <w:tcW w:w="900" w:type="dxa"/>
            <w:tcBorders>
              <w:top w:val="nil"/>
              <w:left w:val="single" w:sz="4" w:space="0" w:color="auto"/>
              <w:bottom w:val="single" w:sz="4" w:space="0" w:color="auto"/>
              <w:right w:val="single" w:sz="4" w:space="0" w:color="auto"/>
            </w:tcBorders>
            <w:vAlign w:val="center"/>
          </w:tcPr>
          <w:p w:rsidR="00365692" w:rsidRPr="00C47CD7" w:rsidRDefault="00365692" w:rsidP="007479FE">
            <w:pPr>
              <w:widowControl/>
              <w:jc w:val="left"/>
              <w:rPr>
                <w:rFonts w:ascii="宋体" w:cs="Times New Roman"/>
                <w:kern w:val="0"/>
                <w:sz w:val="24"/>
                <w:szCs w:val="24"/>
              </w:rPr>
            </w:pPr>
            <w:r w:rsidRPr="00C47CD7">
              <w:rPr>
                <w:rFonts w:ascii="宋体" w:hAnsi="宋体" w:cs="宋体"/>
                <w:kern w:val="0"/>
                <w:sz w:val="24"/>
                <w:szCs w:val="24"/>
              </w:rPr>
              <w:t>RW-37</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安徽省高职教育专业设置与供给侧产业结构调整对接的制度创新机制研究</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朱</w:t>
            </w:r>
            <w:r w:rsidRPr="00C47CD7">
              <w:rPr>
                <w:rFonts w:ascii="宋体" w:hAnsi="宋体" w:cs="宋体"/>
                <w:kern w:val="0"/>
                <w:sz w:val="24"/>
                <w:szCs w:val="24"/>
              </w:rPr>
              <w:t xml:space="preserve"> </w:t>
            </w:r>
            <w:r w:rsidRPr="00C47CD7">
              <w:rPr>
                <w:rFonts w:ascii="宋体" w:hAnsi="宋体" w:cs="宋体" w:hint="eastAsia"/>
                <w:kern w:val="0"/>
                <w:sz w:val="24"/>
                <w:szCs w:val="24"/>
              </w:rPr>
              <w:t>清</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7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lastRenderedPageBreak/>
              <w:t>4</w:t>
            </w:r>
          </w:p>
        </w:tc>
        <w:tc>
          <w:tcPr>
            <w:tcW w:w="900" w:type="dxa"/>
            <w:tcBorders>
              <w:top w:val="nil"/>
              <w:left w:val="single" w:sz="4" w:space="0" w:color="auto"/>
              <w:bottom w:val="single" w:sz="4" w:space="0" w:color="auto"/>
              <w:right w:val="single" w:sz="4" w:space="0" w:color="auto"/>
            </w:tcBorders>
            <w:vAlign w:val="center"/>
          </w:tcPr>
          <w:p w:rsidR="00365692" w:rsidRPr="00C47CD7" w:rsidRDefault="00365692" w:rsidP="00365692">
            <w:pPr>
              <w:widowControl/>
              <w:ind w:firstLineChars="50" w:firstLine="120"/>
              <w:jc w:val="left"/>
              <w:rPr>
                <w:rFonts w:ascii="宋体" w:cs="Times New Roman"/>
                <w:kern w:val="0"/>
                <w:sz w:val="24"/>
                <w:szCs w:val="24"/>
              </w:rPr>
            </w:pPr>
            <w:r w:rsidRPr="00C47CD7">
              <w:rPr>
                <w:rFonts w:ascii="宋体" w:hAnsi="宋体" w:cs="宋体"/>
                <w:kern w:val="0"/>
                <w:sz w:val="24"/>
                <w:szCs w:val="24"/>
              </w:rPr>
              <w:t>RW-37</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385B15">
              <w:rPr>
                <w:rFonts w:ascii="仿宋_GB2312" w:eastAsia="仿宋_GB2312" w:hAnsi="宋体" w:cs="仿宋_GB2312" w:hint="eastAsia"/>
                <w:kern w:val="0"/>
                <w:sz w:val="24"/>
                <w:szCs w:val="24"/>
              </w:rPr>
              <w:t>产业发展驱动下的电子商务专业综合改革和实践</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385B15">
              <w:rPr>
                <w:rFonts w:ascii="宋体" w:hAnsi="宋体" w:cs="宋体" w:hint="eastAsia"/>
                <w:kern w:val="0"/>
                <w:sz w:val="24"/>
                <w:szCs w:val="24"/>
              </w:rPr>
              <w:t>曹承龙</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0.8</w:t>
            </w:r>
          </w:p>
        </w:tc>
      </w:tr>
      <w:tr w:rsidR="00365692" w:rsidRPr="00EB6B09">
        <w:trPr>
          <w:trHeight w:val="70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5</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RW-38</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“智能物流”背景下基于物联网技术的安徽省高职院校物流（物联网）实训中心建设研究</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刘大俊</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6</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RW-40</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冷链物流技术与管理专业建设规划</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曹宝亚</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971"/>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7</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RW-41</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夯实中国传统文化，服务“走出去”企业需求，培养具有国际视野的涉外专业群跨境贸易技术技能型人才</w:t>
            </w:r>
            <w:r w:rsidRPr="00C47CD7">
              <w:rPr>
                <w:rFonts w:ascii="仿宋_GB2312" w:eastAsia="仿宋_GB2312" w:hAnsi="宋体" w:cs="仿宋_GB2312"/>
                <w:kern w:val="0"/>
                <w:sz w:val="24"/>
                <w:szCs w:val="24"/>
              </w:rPr>
              <w:t>——</w:t>
            </w:r>
            <w:r w:rsidRPr="00C47CD7">
              <w:rPr>
                <w:rFonts w:ascii="仿宋_GB2312" w:eastAsia="仿宋_GB2312" w:hAnsi="宋体" w:cs="仿宋_GB2312" w:hint="eastAsia"/>
                <w:kern w:val="0"/>
                <w:sz w:val="24"/>
                <w:szCs w:val="24"/>
              </w:rPr>
              <w:t>以安徽财贸职业学院商务英语专业为例</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陈</w:t>
            </w:r>
            <w:r w:rsidRPr="00C47CD7">
              <w:rPr>
                <w:rFonts w:ascii="宋体" w:hAnsi="宋体" w:cs="宋体"/>
                <w:kern w:val="0"/>
                <w:sz w:val="24"/>
                <w:szCs w:val="24"/>
              </w:rPr>
              <w:t xml:space="preserve"> </w:t>
            </w:r>
            <w:r w:rsidRPr="00C47CD7">
              <w:rPr>
                <w:rFonts w:ascii="宋体" w:hAnsi="宋体" w:cs="宋体" w:hint="eastAsia"/>
                <w:kern w:val="0"/>
                <w:sz w:val="24"/>
                <w:szCs w:val="24"/>
              </w:rPr>
              <w:t>伟</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6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8</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RW-42</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搭建创业教育实践平台，促进专业教育与创新创业教育有机融合</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许</w:t>
            </w:r>
            <w:r w:rsidRPr="00C47CD7">
              <w:rPr>
                <w:rFonts w:ascii="宋体" w:hAnsi="宋体" w:cs="宋体"/>
                <w:kern w:val="0"/>
                <w:sz w:val="24"/>
                <w:szCs w:val="24"/>
              </w:rPr>
              <w:t xml:space="preserve"> </w:t>
            </w:r>
            <w:r w:rsidRPr="00C47CD7">
              <w:rPr>
                <w:rFonts w:ascii="宋体" w:hAnsi="宋体" w:cs="宋体" w:hint="eastAsia"/>
                <w:kern w:val="0"/>
                <w:sz w:val="24"/>
                <w:szCs w:val="24"/>
              </w:rPr>
              <w:t>勇</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9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9</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RW-43</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财经类高职院校计算机类专业创新创业学分认定方案与可行性研究</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陆</w:t>
            </w:r>
            <w:r w:rsidRPr="00C47CD7">
              <w:rPr>
                <w:rFonts w:ascii="宋体" w:hAnsi="宋体" w:cs="宋体"/>
                <w:kern w:val="0"/>
                <w:sz w:val="24"/>
                <w:szCs w:val="24"/>
              </w:rPr>
              <w:t xml:space="preserve"> </w:t>
            </w:r>
            <w:r w:rsidRPr="00C47CD7">
              <w:rPr>
                <w:rFonts w:ascii="宋体" w:hAnsi="宋体" w:cs="宋体" w:hint="eastAsia"/>
                <w:kern w:val="0"/>
                <w:sz w:val="24"/>
                <w:szCs w:val="24"/>
              </w:rPr>
              <w:t>慧</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10</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RW-56</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基于教师分类管理分类评价的师资队伍提升计划</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倪</w:t>
            </w:r>
            <w:proofErr w:type="gramEnd"/>
            <w:r w:rsidRPr="00C47CD7">
              <w:rPr>
                <w:rFonts w:ascii="宋体" w:hAnsi="宋体" w:cs="宋体" w:hint="eastAsia"/>
                <w:kern w:val="0"/>
                <w:sz w:val="24"/>
                <w:szCs w:val="24"/>
              </w:rPr>
              <w:t>晶晶</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55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1</w:t>
            </w:r>
          </w:p>
        </w:tc>
        <w:tc>
          <w:tcPr>
            <w:tcW w:w="90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RW-64</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依托徽商文化基地建设，打造安徽财贸职业学院特色校园文化</w:t>
            </w:r>
            <w:r w:rsidRPr="00C47CD7">
              <w:rPr>
                <w:rFonts w:ascii="仿宋_GB2312" w:eastAsia="仿宋_GB2312" w:hAnsi="宋体" w:cs="仿宋_GB2312"/>
                <w:kern w:val="0"/>
                <w:sz w:val="24"/>
                <w:szCs w:val="24"/>
              </w:rPr>
              <w:t xml:space="preserve">             </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王良斌</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45"/>
          <w:jc w:val="center"/>
        </w:trPr>
        <w:tc>
          <w:tcPr>
            <w:tcW w:w="1015"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RW-65</w:t>
            </w:r>
          </w:p>
        </w:tc>
        <w:tc>
          <w:tcPr>
            <w:tcW w:w="464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依托技能大赛与创业创新教育的协同效应推进学生职业技能与职业精神养成任务实施实施方案</w:t>
            </w:r>
          </w:p>
        </w:tc>
        <w:tc>
          <w:tcPr>
            <w:tcW w:w="108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朱元华</w:t>
            </w:r>
          </w:p>
        </w:tc>
        <w:tc>
          <w:tcPr>
            <w:tcW w:w="1260" w:type="dxa"/>
            <w:tcBorders>
              <w:top w:val="single" w:sz="4" w:space="0" w:color="auto"/>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645"/>
          <w:jc w:val="center"/>
        </w:trPr>
        <w:tc>
          <w:tcPr>
            <w:tcW w:w="1015"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13</w:t>
            </w:r>
          </w:p>
        </w:tc>
        <w:tc>
          <w:tcPr>
            <w:tcW w:w="900"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RW-65</w:t>
            </w:r>
          </w:p>
        </w:tc>
        <w:tc>
          <w:tcPr>
            <w:tcW w:w="464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385B15">
              <w:rPr>
                <w:rFonts w:ascii="仿宋_GB2312" w:eastAsia="仿宋_GB2312" w:hAnsi="宋体" w:cs="仿宋_GB2312" w:hint="eastAsia"/>
                <w:kern w:val="0"/>
                <w:sz w:val="24"/>
                <w:szCs w:val="24"/>
              </w:rPr>
              <w:t>基于可持续发展视域下高职生技术技能与人文素养的融合培养</w:t>
            </w:r>
          </w:p>
        </w:tc>
        <w:tc>
          <w:tcPr>
            <w:tcW w:w="108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385B15">
              <w:rPr>
                <w:rFonts w:ascii="宋体" w:hAnsi="宋体" w:cs="宋体" w:hint="eastAsia"/>
                <w:kern w:val="0"/>
                <w:sz w:val="24"/>
                <w:szCs w:val="24"/>
              </w:rPr>
              <w:t>孙成正</w:t>
            </w:r>
          </w:p>
        </w:tc>
        <w:tc>
          <w:tcPr>
            <w:tcW w:w="1260" w:type="dxa"/>
            <w:tcBorders>
              <w:top w:val="single" w:sz="4" w:space="0" w:color="auto"/>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0.8</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4</w:t>
            </w:r>
          </w:p>
        </w:tc>
        <w:tc>
          <w:tcPr>
            <w:tcW w:w="900" w:type="dxa"/>
            <w:vMerge w:val="restart"/>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XM-1</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软件技术专业骨干专业建设</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张成叔</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3</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5</w:t>
            </w:r>
          </w:p>
        </w:tc>
        <w:tc>
          <w:tcPr>
            <w:tcW w:w="900" w:type="dxa"/>
            <w:vMerge/>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市场营销骨干专业建设项目实施方案</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江友农</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3</w:t>
            </w:r>
          </w:p>
        </w:tc>
      </w:tr>
      <w:tr w:rsidR="00365692" w:rsidRPr="00EB6B09">
        <w:trPr>
          <w:trHeight w:val="585"/>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6</w:t>
            </w:r>
          </w:p>
        </w:tc>
        <w:tc>
          <w:tcPr>
            <w:tcW w:w="900" w:type="dxa"/>
            <w:vMerge/>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C47CD7">
              <w:rPr>
                <w:rFonts w:ascii="仿宋_GB2312" w:eastAsia="仿宋_GB2312" w:hAnsi="宋体" w:cs="仿宋_GB2312" w:hint="eastAsia"/>
                <w:kern w:val="0"/>
                <w:sz w:val="24"/>
                <w:szCs w:val="24"/>
              </w:rPr>
              <w:t>服务供销社开展农村金融业务、培养高端</w:t>
            </w:r>
            <w:proofErr w:type="gramStart"/>
            <w:r w:rsidRPr="00C47CD7">
              <w:rPr>
                <w:rFonts w:ascii="仿宋_GB2312" w:eastAsia="仿宋_GB2312" w:hAnsi="宋体" w:cs="仿宋_GB2312" w:hint="eastAsia"/>
                <w:kern w:val="0"/>
                <w:sz w:val="24"/>
                <w:szCs w:val="24"/>
              </w:rPr>
              <w:t>技能型农村</w:t>
            </w:r>
            <w:proofErr w:type="gramEnd"/>
            <w:r w:rsidRPr="00C47CD7">
              <w:rPr>
                <w:rFonts w:ascii="仿宋_GB2312" w:eastAsia="仿宋_GB2312" w:hAnsi="宋体" w:cs="仿宋_GB2312" w:hint="eastAsia"/>
                <w:kern w:val="0"/>
                <w:sz w:val="24"/>
                <w:szCs w:val="24"/>
              </w:rPr>
              <w:t>金融人才的农村金融专业建设</w:t>
            </w:r>
          </w:p>
        </w:tc>
        <w:tc>
          <w:tcPr>
            <w:tcW w:w="1080" w:type="dxa"/>
            <w:tcBorders>
              <w:top w:val="single" w:sz="4" w:space="0" w:color="auto"/>
              <w:left w:val="single" w:sz="4" w:space="0" w:color="auto"/>
              <w:bottom w:val="single" w:sz="4" w:space="0" w:color="auto"/>
              <w:right w:val="single" w:sz="4" w:space="0" w:color="000000"/>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方晓雄</w:t>
            </w:r>
          </w:p>
        </w:tc>
        <w:tc>
          <w:tcPr>
            <w:tcW w:w="1260" w:type="dxa"/>
            <w:tcBorders>
              <w:top w:val="single" w:sz="4" w:space="0" w:color="auto"/>
              <w:left w:val="single" w:sz="4" w:space="0" w:color="auto"/>
              <w:bottom w:val="single" w:sz="4" w:space="0" w:color="auto"/>
              <w:right w:val="single" w:sz="4" w:space="0" w:color="000000"/>
            </w:tcBorders>
            <w:vAlign w:val="center"/>
          </w:tcPr>
          <w:p w:rsidR="00365692" w:rsidRPr="00C47CD7" w:rsidRDefault="00365692" w:rsidP="00A82674">
            <w:pPr>
              <w:widowControl/>
              <w:jc w:val="center"/>
              <w:rPr>
                <w:rFonts w:ascii="宋体" w:cs="Times New Roman"/>
                <w:kern w:val="0"/>
                <w:sz w:val="24"/>
                <w:szCs w:val="24"/>
              </w:rPr>
            </w:pPr>
            <w:r>
              <w:rPr>
                <w:rFonts w:ascii="宋体" w:hAnsi="宋体" w:cs="宋体"/>
                <w:kern w:val="0"/>
                <w:sz w:val="24"/>
                <w:szCs w:val="24"/>
              </w:rPr>
              <w:t>500</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7</w:t>
            </w:r>
          </w:p>
        </w:tc>
        <w:tc>
          <w:tcPr>
            <w:tcW w:w="900" w:type="dxa"/>
            <w:vMerge/>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C47CD7">
              <w:rPr>
                <w:rFonts w:ascii="仿宋_GB2312" w:eastAsia="仿宋_GB2312" w:hAnsi="宋体" w:cs="仿宋_GB2312" w:hint="eastAsia"/>
                <w:kern w:val="0"/>
                <w:sz w:val="24"/>
                <w:szCs w:val="24"/>
              </w:rPr>
              <w:t>连锁经营管理骨干专业建设</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陆</w:t>
            </w:r>
            <w:r w:rsidRPr="00C47CD7">
              <w:rPr>
                <w:rFonts w:ascii="宋体" w:hAnsi="宋体" w:cs="宋体"/>
                <w:kern w:val="0"/>
                <w:sz w:val="24"/>
                <w:szCs w:val="24"/>
              </w:rPr>
              <w:t xml:space="preserve"> </w:t>
            </w:r>
            <w:r w:rsidRPr="00C47CD7">
              <w:rPr>
                <w:rFonts w:ascii="宋体" w:hAnsi="宋体" w:cs="宋体" w:hint="eastAsia"/>
                <w:kern w:val="0"/>
                <w:sz w:val="24"/>
                <w:szCs w:val="24"/>
              </w:rPr>
              <w:t>影</w:t>
            </w:r>
          </w:p>
        </w:tc>
        <w:tc>
          <w:tcPr>
            <w:tcW w:w="1260" w:type="dxa"/>
            <w:tcBorders>
              <w:top w:val="nil"/>
              <w:left w:val="nil"/>
              <w:bottom w:val="single" w:sz="4" w:space="0" w:color="auto"/>
              <w:right w:val="single" w:sz="4" w:space="0" w:color="auto"/>
            </w:tcBorders>
            <w:vAlign w:val="center"/>
          </w:tcPr>
          <w:p w:rsidR="00365692" w:rsidRDefault="00365692" w:rsidP="00A82674">
            <w:pPr>
              <w:jc w:val="center"/>
              <w:rPr>
                <w:rFonts w:cs="Times New Roman"/>
              </w:rPr>
            </w:pPr>
            <w:r w:rsidRPr="00394451">
              <w:rPr>
                <w:rFonts w:ascii="宋体" w:hAnsi="宋体" w:cs="宋体"/>
                <w:kern w:val="0"/>
                <w:sz w:val="24"/>
                <w:szCs w:val="24"/>
              </w:rPr>
              <w:t>500</w:t>
            </w:r>
          </w:p>
        </w:tc>
      </w:tr>
      <w:tr w:rsidR="00365692" w:rsidRPr="00EB6B09">
        <w:trPr>
          <w:trHeight w:val="431"/>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8</w:t>
            </w:r>
          </w:p>
        </w:tc>
        <w:tc>
          <w:tcPr>
            <w:tcW w:w="900" w:type="dxa"/>
            <w:vMerge/>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仿宋_GB2312"/>
                <w:kern w:val="0"/>
                <w:sz w:val="24"/>
                <w:szCs w:val="24"/>
              </w:rPr>
            </w:pPr>
            <w:r w:rsidRPr="00C47CD7">
              <w:rPr>
                <w:rFonts w:ascii="仿宋_GB2312" w:eastAsia="仿宋_GB2312" w:hAnsi="宋体" w:cs="仿宋_GB2312" w:hint="eastAsia"/>
                <w:kern w:val="0"/>
                <w:sz w:val="24"/>
                <w:szCs w:val="24"/>
              </w:rPr>
              <w:t>电子商务骨干专业</w:t>
            </w:r>
            <w:r w:rsidRPr="00C47CD7">
              <w:rPr>
                <w:rFonts w:ascii="仿宋_GB2312" w:eastAsia="仿宋_GB2312" w:hAnsi="宋体" w:cs="仿宋_GB2312"/>
                <w:kern w:val="0"/>
                <w:sz w:val="24"/>
                <w:szCs w:val="24"/>
              </w:rPr>
              <w:t xml:space="preserve">           </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曹承龙</w:t>
            </w:r>
            <w:proofErr w:type="gramEnd"/>
          </w:p>
        </w:tc>
        <w:tc>
          <w:tcPr>
            <w:tcW w:w="1260" w:type="dxa"/>
            <w:tcBorders>
              <w:top w:val="nil"/>
              <w:left w:val="nil"/>
              <w:bottom w:val="single" w:sz="4" w:space="0" w:color="auto"/>
              <w:right w:val="single" w:sz="4" w:space="0" w:color="auto"/>
            </w:tcBorders>
            <w:vAlign w:val="center"/>
          </w:tcPr>
          <w:p w:rsidR="00365692" w:rsidRDefault="00365692" w:rsidP="00A82674">
            <w:pPr>
              <w:jc w:val="center"/>
              <w:rPr>
                <w:rFonts w:cs="Times New Roman"/>
              </w:rPr>
            </w:pPr>
            <w:r w:rsidRPr="00394451">
              <w:rPr>
                <w:rFonts w:ascii="宋体" w:hAnsi="宋体" w:cs="宋体"/>
                <w:kern w:val="0"/>
                <w:sz w:val="24"/>
                <w:szCs w:val="24"/>
              </w:rPr>
              <w:t>500</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w:t>
            </w:r>
            <w:r>
              <w:rPr>
                <w:rFonts w:ascii="宋体" w:hAnsi="宋体" w:cs="宋体"/>
                <w:kern w:val="0"/>
                <w:sz w:val="24"/>
                <w:szCs w:val="24"/>
              </w:rPr>
              <w:t>9</w:t>
            </w:r>
          </w:p>
        </w:tc>
        <w:tc>
          <w:tcPr>
            <w:tcW w:w="900" w:type="dxa"/>
            <w:vMerge/>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C47CD7">
              <w:rPr>
                <w:rFonts w:ascii="仿宋_GB2312" w:eastAsia="仿宋_GB2312" w:hAnsi="宋体" w:cs="仿宋_GB2312" w:hint="eastAsia"/>
                <w:kern w:val="0"/>
                <w:sz w:val="24"/>
                <w:szCs w:val="24"/>
              </w:rPr>
              <w:t>会计（国际会计方向）骨干专业</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孙敬平</w:t>
            </w:r>
          </w:p>
        </w:tc>
        <w:tc>
          <w:tcPr>
            <w:tcW w:w="1260" w:type="dxa"/>
            <w:tcBorders>
              <w:top w:val="nil"/>
              <w:left w:val="nil"/>
              <w:bottom w:val="single" w:sz="4" w:space="0" w:color="auto"/>
              <w:right w:val="single" w:sz="4" w:space="0" w:color="auto"/>
            </w:tcBorders>
            <w:vAlign w:val="center"/>
          </w:tcPr>
          <w:p w:rsidR="00365692" w:rsidRDefault="00365692" w:rsidP="00A82674">
            <w:pPr>
              <w:jc w:val="center"/>
              <w:rPr>
                <w:rFonts w:cs="Times New Roman"/>
              </w:rPr>
            </w:pPr>
            <w:r w:rsidRPr="00394451">
              <w:rPr>
                <w:rFonts w:ascii="宋体" w:hAnsi="宋体" w:cs="宋体"/>
                <w:kern w:val="0"/>
                <w:sz w:val="24"/>
                <w:szCs w:val="24"/>
              </w:rPr>
              <w:t>500</w:t>
            </w:r>
          </w:p>
        </w:tc>
      </w:tr>
      <w:tr w:rsidR="00365692" w:rsidRPr="00EB6B09">
        <w:trPr>
          <w:trHeight w:val="462"/>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20</w:t>
            </w:r>
          </w:p>
        </w:tc>
        <w:tc>
          <w:tcPr>
            <w:tcW w:w="900" w:type="dxa"/>
            <w:vMerge/>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C47CD7">
              <w:rPr>
                <w:rFonts w:ascii="仿宋_GB2312" w:eastAsia="仿宋_GB2312" w:hAnsi="宋体" w:cs="仿宋_GB2312" w:hint="eastAsia"/>
                <w:kern w:val="0"/>
                <w:sz w:val="24"/>
                <w:szCs w:val="24"/>
              </w:rPr>
              <w:t>旅游管理专业</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钱晓慧</w:t>
            </w:r>
            <w:proofErr w:type="gramEnd"/>
          </w:p>
        </w:tc>
        <w:tc>
          <w:tcPr>
            <w:tcW w:w="1260" w:type="dxa"/>
            <w:tcBorders>
              <w:top w:val="nil"/>
              <w:left w:val="nil"/>
              <w:bottom w:val="single" w:sz="4" w:space="0" w:color="auto"/>
              <w:right w:val="single" w:sz="4" w:space="0" w:color="auto"/>
            </w:tcBorders>
            <w:vAlign w:val="center"/>
          </w:tcPr>
          <w:p w:rsidR="00365692" w:rsidRDefault="00365692" w:rsidP="00A82674">
            <w:pPr>
              <w:jc w:val="center"/>
              <w:rPr>
                <w:rFonts w:cs="Times New Roman"/>
              </w:rPr>
            </w:pPr>
            <w:r w:rsidRPr="00394451">
              <w:rPr>
                <w:rFonts w:ascii="宋体" w:hAnsi="宋体" w:cs="宋体"/>
                <w:kern w:val="0"/>
                <w:sz w:val="24"/>
                <w:szCs w:val="24"/>
              </w:rPr>
              <w:t>500</w:t>
            </w:r>
          </w:p>
        </w:tc>
      </w:tr>
      <w:tr w:rsidR="00365692" w:rsidRPr="00EB6B09">
        <w:trPr>
          <w:trHeight w:val="615"/>
          <w:jc w:val="center"/>
        </w:trPr>
        <w:tc>
          <w:tcPr>
            <w:tcW w:w="1015"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21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XM-2</w:t>
            </w:r>
          </w:p>
        </w:tc>
        <w:tc>
          <w:tcPr>
            <w:tcW w:w="464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“校企匹配、工学结合、二元互动”的营销与策划专业生产性实训基地建设</w:t>
            </w:r>
          </w:p>
        </w:tc>
        <w:tc>
          <w:tcPr>
            <w:tcW w:w="108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王伟</w:t>
            </w:r>
            <w:proofErr w:type="gramStart"/>
            <w:r w:rsidRPr="00C47CD7">
              <w:rPr>
                <w:rFonts w:ascii="宋体" w:hAnsi="宋体" w:cs="宋体" w:hint="eastAsia"/>
                <w:kern w:val="0"/>
                <w:sz w:val="24"/>
                <w:szCs w:val="24"/>
              </w:rPr>
              <w:t>浩</w:t>
            </w:r>
            <w:proofErr w:type="gramEnd"/>
          </w:p>
        </w:tc>
        <w:tc>
          <w:tcPr>
            <w:tcW w:w="1260" w:type="dxa"/>
            <w:tcBorders>
              <w:top w:val="single" w:sz="4" w:space="0" w:color="auto"/>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5</w:t>
            </w:r>
          </w:p>
        </w:tc>
      </w:tr>
      <w:tr w:rsidR="00365692" w:rsidRPr="00EB6B09">
        <w:trPr>
          <w:trHeight w:val="48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2</w:t>
            </w:r>
            <w:r>
              <w:rPr>
                <w:rFonts w:ascii="宋体" w:hAnsi="宋体" w:cs="宋体"/>
                <w:kern w:val="0"/>
                <w:sz w:val="24"/>
                <w:szCs w:val="24"/>
              </w:rPr>
              <w:t>2</w:t>
            </w:r>
          </w:p>
        </w:tc>
        <w:tc>
          <w:tcPr>
            <w:tcW w:w="900" w:type="dxa"/>
            <w:vMerge/>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安财院连锁专业与华润万家共建实训基地建设</w:t>
            </w:r>
            <w:r w:rsidRPr="00C47CD7">
              <w:rPr>
                <w:rFonts w:ascii="仿宋_GB2312" w:eastAsia="仿宋_GB2312" w:hAnsi="宋体" w:cs="仿宋_GB2312"/>
                <w:kern w:val="0"/>
                <w:sz w:val="24"/>
                <w:szCs w:val="24"/>
              </w:rPr>
              <w:t xml:space="preserve">             </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强</w:t>
            </w:r>
            <w:r w:rsidRPr="00C47CD7">
              <w:rPr>
                <w:rFonts w:ascii="宋体" w:hAnsi="宋体" w:cs="宋体"/>
                <w:kern w:val="0"/>
                <w:sz w:val="24"/>
                <w:szCs w:val="24"/>
              </w:rPr>
              <w:t xml:space="preserve"> </w:t>
            </w:r>
            <w:r>
              <w:rPr>
                <w:rFonts w:ascii="宋体" w:hAnsi="宋体" w:cs="宋体"/>
                <w:kern w:val="0"/>
                <w:sz w:val="24"/>
                <w:szCs w:val="24"/>
              </w:rPr>
              <w:t xml:space="preserve"> </w:t>
            </w:r>
            <w:r w:rsidRPr="00C47CD7">
              <w:rPr>
                <w:rFonts w:ascii="宋体" w:hAnsi="宋体" w:cs="宋体" w:hint="eastAsia"/>
                <w:kern w:val="0"/>
                <w:sz w:val="24"/>
                <w:szCs w:val="24"/>
              </w:rPr>
              <w:t>敏</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5</w:t>
            </w:r>
          </w:p>
        </w:tc>
      </w:tr>
      <w:tr w:rsidR="00365692" w:rsidRPr="00EB6B09" w:rsidTr="007479FE">
        <w:trPr>
          <w:trHeight w:val="874"/>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23</w:t>
            </w:r>
          </w:p>
        </w:tc>
        <w:tc>
          <w:tcPr>
            <w:tcW w:w="900"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XM-2</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385B15">
              <w:rPr>
                <w:rFonts w:ascii="仿宋_GB2312" w:eastAsia="仿宋_GB2312" w:hAnsi="宋体" w:cs="仿宋_GB2312" w:hint="eastAsia"/>
                <w:kern w:val="0"/>
                <w:sz w:val="24"/>
                <w:szCs w:val="24"/>
              </w:rPr>
              <w:t>环境艺术设计专业基于人才定向培养的校内设计中心建设</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385B15">
              <w:rPr>
                <w:rFonts w:ascii="宋体" w:hAnsi="宋体" w:cs="宋体" w:hint="eastAsia"/>
                <w:kern w:val="0"/>
                <w:sz w:val="24"/>
                <w:szCs w:val="24"/>
              </w:rPr>
              <w:t>沈</w:t>
            </w:r>
            <w:r>
              <w:rPr>
                <w:rFonts w:ascii="宋体" w:hAnsi="宋体" w:cs="宋体"/>
                <w:kern w:val="0"/>
                <w:sz w:val="24"/>
                <w:szCs w:val="24"/>
              </w:rPr>
              <w:t xml:space="preserve">  </w:t>
            </w:r>
            <w:r w:rsidRPr="00385B15">
              <w:rPr>
                <w:rFonts w:ascii="宋体" w:hAnsi="宋体" w:cs="宋体" w:hint="eastAsia"/>
                <w:kern w:val="0"/>
                <w:sz w:val="24"/>
                <w:szCs w:val="24"/>
              </w:rPr>
              <w:t>杨</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5</w:t>
            </w:r>
          </w:p>
        </w:tc>
      </w:tr>
      <w:tr w:rsidR="00365692" w:rsidRPr="00EB6B09">
        <w:trPr>
          <w:trHeight w:val="480"/>
          <w:jc w:val="center"/>
        </w:trPr>
        <w:tc>
          <w:tcPr>
            <w:tcW w:w="1015" w:type="dxa"/>
            <w:tcBorders>
              <w:top w:val="nil"/>
              <w:left w:val="single" w:sz="4" w:space="0" w:color="auto"/>
              <w:bottom w:val="single" w:sz="4" w:space="0" w:color="auto"/>
              <w:right w:val="single" w:sz="4" w:space="0" w:color="auto"/>
            </w:tcBorders>
            <w:vAlign w:val="center"/>
          </w:tcPr>
          <w:p w:rsidR="00365692" w:rsidRDefault="00365692" w:rsidP="00E15EE8">
            <w:pPr>
              <w:widowControl/>
              <w:jc w:val="center"/>
              <w:rPr>
                <w:rFonts w:ascii="宋体" w:cs="宋体"/>
                <w:kern w:val="0"/>
                <w:sz w:val="24"/>
                <w:szCs w:val="24"/>
              </w:rPr>
            </w:pPr>
            <w:r>
              <w:rPr>
                <w:rFonts w:ascii="宋体" w:cs="宋体"/>
                <w:kern w:val="0"/>
                <w:sz w:val="24"/>
                <w:szCs w:val="24"/>
              </w:rPr>
              <w:t>24</w:t>
            </w:r>
          </w:p>
        </w:tc>
        <w:tc>
          <w:tcPr>
            <w:tcW w:w="900"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w:t>
            </w:r>
            <w:r>
              <w:rPr>
                <w:rFonts w:ascii="宋体" w:hAnsi="宋体" w:cs="宋体"/>
                <w:kern w:val="0"/>
                <w:sz w:val="24"/>
                <w:szCs w:val="24"/>
              </w:rPr>
              <w:t>3</w:t>
            </w:r>
          </w:p>
        </w:tc>
        <w:tc>
          <w:tcPr>
            <w:tcW w:w="4640" w:type="dxa"/>
            <w:tcBorders>
              <w:top w:val="nil"/>
              <w:left w:val="nil"/>
              <w:bottom w:val="single" w:sz="4" w:space="0" w:color="auto"/>
              <w:right w:val="single" w:sz="4" w:space="0" w:color="auto"/>
            </w:tcBorders>
            <w:vAlign w:val="center"/>
          </w:tcPr>
          <w:p w:rsidR="00365692" w:rsidRPr="00385B15" w:rsidRDefault="00365692" w:rsidP="00E15EE8">
            <w:pPr>
              <w:widowControl/>
              <w:jc w:val="left"/>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优质专科高等职业院校</w:t>
            </w:r>
          </w:p>
        </w:tc>
        <w:tc>
          <w:tcPr>
            <w:tcW w:w="1080" w:type="dxa"/>
            <w:tcBorders>
              <w:top w:val="nil"/>
              <w:left w:val="nil"/>
              <w:bottom w:val="single" w:sz="4" w:space="0" w:color="auto"/>
              <w:right w:val="single" w:sz="4" w:space="0" w:color="auto"/>
            </w:tcBorders>
            <w:vAlign w:val="center"/>
          </w:tcPr>
          <w:p w:rsidR="00365692" w:rsidRPr="003D3293" w:rsidRDefault="00365692" w:rsidP="00E15EE8">
            <w:pPr>
              <w:widowControl/>
              <w:jc w:val="center"/>
              <w:rPr>
                <w:rFonts w:ascii="宋体" w:cs="Times New Roman"/>
                <w:kern w:val="0"/>
                <w:sz w:val="24"/>
                <w:szCs w:val="24"/>
              </w:rPr>
            </w:pPr>
            <w:proofErr w:type="gramStart"/>
            <w:r>
              <w:rPr>
                <w:rFonts w:ascii="宋体" w:hAnsi="宋体" w:cs="宋体" w:hint="eastAsia"/>
                <w:kern w:val="0"/>
                <w:sz w:val="24"/>
                <w:szCs w:val="24"/>
              </w:rPr>
              <w:t>耿金岭</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p>
        </w:tc>
      </w:tr>
      <w:tr w:rsidR="00365692" w:rsidRPr="00EB6B09">
        <w:trPr>
          <w:trHeight w:val="480"/>
          <w:jc w:val="center"/>
        </w:trPr>
        <w:tc>
          <w:tcPr>
            <w:tcW w:w="1015"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lastRenderedPageBreak/>
              <w:t>2</w:t>
            </w:r>
            <w:r>
              <w:rPr>
                <w:rFonts w:ascii="宋体" w:hAnsi="宋体" w:cs="宋体"/>
                <w:kern w:val="0"/>
                <w:sz w:val="24"/>
                <w:szCs w:val="24"/>
              </w:rPr>
              <w:t>5</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XM-6</w:t>
            </w:r>
          </w:p>
        </w:tc>
        <w:tc>
          <w:tcPr>
            <w:tcW w:w="464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初级会计信息化精品在线开放课程</w:t>
            </w:r>
          </w:p>
        </w:tc>
        <w:tc>
          <w:tcPr>
            <w:tcW w:w="1080" w:type="dxa"/>
            <w:tcBorders>
              <w:top w:val="single" w:sz="4" w:space="0" w:color="auto"/>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宋鹤年</w:t>
            </w:r>
          </w:p>
        </w:tc>
        <w:tc>
          <w:tcPr>
            <w:tcW w:w="1260" w:type="dxa"/>
            <w:tcBorders>
              <w:top w:val="single" w:sz="4" w:space="0" w:color="auto"/>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1.5</w:t>
            </w:r>
          </w:p>
        </w:tc>
      </w:tr>
      <w:tr w:rsidR="00365692" w:rsidRPr="00EB6B09">
        <w:trPr>
          <w:trHeight w:val="48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2</w:t>
            </w:r>
            <w:r>
              <w:rPr>
                <w:rFonts w:ascii="宋体" w:hAnsi="宋体" w:cs="宋体"/>
                <w:kern w:val="0"/>
                <w:sz w:val="24"/>
                <w:szCs w:val="24"/>
              </w:rPr>
              <w:t>6</w:t>
            </w:r>
          </w:p>
        </w:tc>
        <w:tc>
          <w:tcPr>
            <w:tcW w:w="900" w:type="dxa"/>
            <w:vMerge/>
            <w:tcBorders>
              <w:top w:val="single" w:sz="4" w:space="0" w:color="auto"/>
              <w:left w:val="single" w:sz="4" w:space="0" w:color="auto"/>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特许加盟与创业</w:t>
            </w:r>
            <w:r w:rsidRPr="00C47CD7">
              <w:rPr>
                <w:rFonts w:ascii="仿宋_GB2312" w:eastAsia="仿宋_GB2312" w:hAnsi="宋体" w:cs="仿宋_GB2312"/>
                <w:kern w:val="0"/>
                <w:sz w:val="24"/>
                <w:szCs w:val="24"/>
              </w:rPr>
              <w:t xml:space="preserve"> </w:t>
            </w:r>
            <w:r w:rsidRPr="00C47CD7">
              <w:rPr>
                <w:rFonts w:ascii="仿宋_GB2312" w:eastAsia="仿宋_GB2312" w:hAnsi="宋体" w:cs="仿宋_GB2312" w:hint="eastAsia"/>
                <w:kern w:val="0"/>
                <w:sz w:val="24"/>
                <w:szCs w:val="24"/>
              </w:rPr>
              <w:t>精品在线开放课程</w:t>
            </w:r>
            <w:r w:rsidRPr="00C47CD7">
              <w:rPr>
                <w:rFonts w:ascii="仿宋_GB2312" w:eastAsia="仿宋_GB2312" w:hAnsi="宋体" w:cs="仿宋_GB2312"/>
                <w:kern w:val="0"/>
                <w:sz w:val="24"/>
                <w:szCs w:val="24"/>
              </w:rPr>
              <w:t xml:space="preserve">                </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高皖秋</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1.5</w:t>
            </w:r>
          </w:p>
        </w:tc>
      </w:tr>
      <w:tr w:rsidR="00365692" w:rsidRPr="00EB6B09">
        <w:trPr>
          <w:trHeight w:val="48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27</w:t>
            </w:r>
          </w:p>
        </w:tc>
        <w:tc>
          <w:tcPr>
            <w:tcW w:w="900"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w:t>
            </w:r>
            <w:r>
              <w:rPr>
                <w:rFonts w:ascii="宋体" w:hAnsi="宋体" w:cs="宋体"/>
                <w:kern w:val="0"/>
                <w:sz w:val="24"/>
                <w:szCs w:val="24"/>
              </w:rPr>
              <w:t>7</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仿宋_GB2312" w:eastAsia="仿宋_GB2312" w:hAnsi="宋体" w:cs="Times New Roman"/>
                <w:kern w:val="0"/>
                <w:sz w:val="24"/>
                <w:szCs w:val="24"/>
              </w:rPr>
            </w:pPr>
            <w:r w:rsidRPr="00385B15">
              <w:rPr>
                <w:rFonts w:ascii="仿宋_GB2312" w:eastAsia="仿宋_GB2312" w:hAnsi="宋体" w:cs="仿宋_GB2312" w:hint="eastAsia"/>
                <w:kern w:val="0"/>
                <w:sz w:val="24"/>
                <w:szCs w:val="24"/>
              </w:rPr>
              <w:t>“嵌入式</w:t>
            </w:r>
            <w:r w:rsidRPr="00385B15">
              <w:rPr>
                <w:rFonts w:ascii="仿宋_GB2312" w:eastAsia="仿宋_GB2312" w:hAnsi="宋体" w:cs="仿宋_GB2312"/>
                <w:kern w:val="0"/>
                <w:sz w:val="24"/>
                <w:szCs w:val="24"/>
              </w:rPr>
              <w:t>4.0</w:t>
            </w:r>
            <w:r w:rsidRPr="00385B15">
              <w:rPr>
                <w:rFonts w:ascii="仿宋_GB2312" w:eastAsia="仿宋_GB2312" w:hAnsi="宋体" w:cs="仿宋_GB2312" w:hint="eastAsia"/>
                <w:kern w:val="0"/>
                <w:sz w:val="24"/>
                <w:szCs w:val="24"/>
              </w:rPr>
              <w:t>”跨境电商</w:t>
            </w:r>
            <w:r w:rsidRPr="00385B15">
              <w:rPr>
                <w:rFonts w:ascii="仿宋_GB2312" w:eastAsia="仿宋_GB2312" w:hAnsi="宋体" w:cs="仿宋_GB2312"/>
                <w:kern w:val="0"/>
                <w:sz w:val="24"/>
                <w:szCs w:val="24"/>
              </w:rPr>
              <w:t>VR</w:t>
            </w:r>
            <w:r w:rsidRPr="00385B15">
              <w:rPr>
                <w:rFonts w:ascii="仿宋_GB2312" w:eastAsia="仿宋_GB2312" w:hAnsi="宋体" w:cs="仿宋_GB2312" w:hint="eastAsia"/>
                <w:kern w:val="0"/>
                <w:sz w:val="24"/>
                <w:szCs w:val="24"/>
              </w:rPr>
              <w:t>实训中心</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385B15">
              <w:rPr>
                <w:rFonts w:ascii="宋体" w:hAnsi="宋体" w:cs="宋体" w:hint="eastAsia"/>
                <w:kern w:val="0"/>
                <w:sz w:val="24"/>
                <w:szCs w:val="24"/>
              </w:rPr>
              <w:t>吴晓萍</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Pr>
                <w:rFonts w:ascii="宋体" w:cs="宋体"/>
                <w:kern w:val="0"/>
                <w:sz w:val="24"/>
                <w:szCs w:val="24"/>
              </w:rPr>
              <w:t>5</w:t>
            </w:r>
          </w:p>
        </w:tc>
      </w:tr>
      <w:tr w:rsidR="00365692" w:rsidRPr="00EB6B09">
        <w:trPr>
          <w:trHeight w:val="48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2</w:t>
            </w:r>
            <w:r>
              <w:rPr>
                <w:rFonts w:ascii="宋体" w:hAnsi="宋体" w:cs="宋体"/>
                <w:kern w:val="0"/>
                <w:sz w:val="24"/>
                <w:szCs w:val="24"/>
              </w:rPr>
              <w:t>8</w:t>
            </w:r>
          </w:p>
        </w:tc>
        <w:tc>
          <w:tcPr>
            <w:tcW w:w="900" w:type="dxa"/>
            <w:tcBorders>
              <w:top w:val="nil"/>
              <w:left w:val="nil"/>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XM-8</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安徽财贸职业教育集团建设</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方春龙</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57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2</w:t>
            </w:r>
            <w:r>
              <w:rPr>
                <w:rFonts w:ascii="宋体" w:hAnsi="宋体" w:cs="宋体"/>
                <w:kern w:val="0"/>
                <w:sz w:val="24"/>
                <w:szCs w:val="24"/>
              </w:rPr>
              <w:t>9</w:t>
            </w:r>
          </w:p>
        </w:tc>
        <w:tc>
          <w:tcPr>
            <w:tcW w:w="900" w:type="dxa"/>
            <w:tcBorders>
              <w:top w:val="nil"/>
              <w:left w:val="nil"/>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XM-15</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“校企多方合作</w:t>
            </w:r>
            <w:r w:rsidRPr="00C47CD7">
              <w:rPr>
                <w:rFonts w:ascii="仿宋_GB2312" w:eastAsia="仿宋_GB2312" w:hAnsi="宋体" w:cs="仿宋_GB2312"/>
                <w:kern w:val="0"/>
                <w:sz w:val="24"/>
                <w:szCs w:val="24"/>
              </w:rPr>
              <w:t xml:space="preserve"> </w:t>
            </w:r>
            <w:r w:rsidRPr="00C47CD7">
              <w:rPr>
                <w:rFonts w:ascii="仿宋_GB2312" w:eastAsia="仿宋_GB2312" w:hAnsi="宋体" w:cs="仿宋_GB2312" w:hint="eastAsia"/>
                <w:kern w:val="0"/>
                <w:sz w:val="24"/>
                <w:szCs w:val="24"/>
              </w:rPr>
              <w:t>打造电子商务新工匠”的现代学徒</w:t>
            </w:r>
            <w:proofErr w:type="gramStart"/>
            <w:r w:rsidRPr="00C47CD7">
              <w:rPr>
                <w:rFonts w:ascii="仿宋_GB2312" w:eastAsia="仿宋_GB2312" w:hAnsi="宋体" w:cs="仿宋_GB2312" w:hint="eastAsia"/>
                <w:kern w:val="0"/>
                <w:sz w:val="24"/>
                <w:szCs w:val="24"/>
              </w:rPr>
              <w:t>制研究</w:t>
            </w:r>
            <w:proofErr w:type="gramEnd"/>
            <w:r w:rsidRPr="00C47CD7">
              <w:rPr>
                <w:rFonts w:ascii="仿宋_GB2312" w:eastAsia="仿宋_GB2312" w:hAnsi="宋体" w:cs="仿宋_GB2312" w:hint="eastAsia"/>
                <w:kern w:val="0"/>
                <w:sz w:val="24"/>
                <w:szCs w:val="24"/>
              </w:rPr>
              <w:t>与实践</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proofErr w:type="gramStart"/>
            <w:r w:rsidRPr="00C47CD7">
              <w:rPr>
                <w:rFonts w:ascii="宋体" w:hAnsi="宋体" w:cs="宋体" w:hint="eastAsia"/>
                <w:kern w:val="0"/>
                <w:sz w:val="24"/>
                <w:szCs w:val="24"/>
              </w:rPr>
              <w:t>司爱丽</w:t>
            </w:r>
            <w:proofErr w:type="gramEnd"/>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0.8</w:t>
            </w:r>
          </w:p>
        </w:tc>
      </w:tr>
      <w:tr w:rsidR="00365692" w:rsidRPr="00EB6B09">
        <w:trPr>
          <w:trHeight w:val="480"/>
          <w:jc w:val="center"/>
        </w:trPr>
        <w:tc>
          <w:tcPr>
            <w:tcW w:w="1015" w:type="dxa"/>
            <w:tcBorders>
              <w:top w:val="nil"/>
              <w:left w:val="single" w:sz="4" w:space="0" w:color="auto"/>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Pr>
                <w:rFonts w:ascii="宋体" w:hAnsi="宋体" w:cs="宋体"/>
                <w:kern w:val="0"/>
                <w:sz w:val="24"/>
                <w:szCs w:val="24"/>
              </w:rPr>
              <w:t>30</w:t>
            </w:r>
          </w:p>
        </w:tc>
        <w:tc>
          <w:tcPr>
            <w:tcW w:w="900" w:type="dxa"/>
            <w:tcBorders>
              <w:top w:val="nil"/>
              <w:left w:val="nil"/>
              <w:bottom w:val="single" w:sz="4" w:space="0" w:color="auto"/>
              <w:right w:val="single" w:sz="4" w:space="0" w:color="auto"/>
            </w:tcBorders>
            <w:vAlign w:val="center"/>
          </w:tcPr>
          <w:p w:rsidR="00365692" w:rsidRPr="00C47CD7" w:rsidRDefault="00365692" w:rsidP="003D3293">
            <w:pPr>
              <w:widowControl/>
              <w:jc w:val="center"/>
              <w:rPr>
                <w:rFonts w:ascii="宋体" w:cs="Times New Roman"/>
                <w:kern w:val="0"/>
                <w:sz w:val="24"/>
                <w:szCs w:val="24"/>
              </w:rPr>
            </w:pPr>
            <w:r w:rsidRPr="00C47CD7">
              <w:rPr>
                <w:rFonts w:ascii="宋体" w:hAnsi="宋体" w:cs="宋体"/>
                <w:kern w:val="0"/>
                <w:sz w:val="24"/>
                <w:szCs w:val="24"/>
              </w:rPr>
              <w:t>XM-17</w:t>
            </w:r>
          </w:p>
        </w:tc>
        <w:tc>
          <w:tcPr>
            <w:tcW w:w="4640" w:type="dxa"/>
            <w:tcBorders>
              <w:top w:val="nil"/>
              <w:left w:val="nil"/>
              <w:bottom w:val="single" w:sz="4" w:space="0" w:color="auto"/>
              <w:right w:val="single" w:sz="4" w:space="0" w:color="auto"/>
            </w:tcBorders>
            <w:vAlign w:val="center"/>
          </w:tcPr>
          <w:p w:rsidR="00365692" w:rsidRPr="00C47CD7" w:rsidRDefault="00365692" w:rsidP="00E15EE8">
            <w:pPr>
              <w:widowControl/>
              <w:jc w:val="left"/>
              <w:rPr>
                <w:rFonts w:ascii="宋体" w:cs="Times New Roman"/>
                <w:kern w:val="0"/>
                <w:sz w:val="24"/>
                <w:szCs w:val="24"/>
              </w:rPr>
            </w:pPr>
            <w:r w:rsidRPr="00C47CD7">
              <w:rPr>
                <w:rFonts w:ascii="仿宋_GB2312" w:eastAsia="仿宋_GB2312" w:hAnsi="宋体" w:cs="仿宋_GB2312" w:hint="eastAsia"/>
                <w:kern w:val="0"/>
                <w:sz w:val="24"/>
                <w:szCs w:val="24"/>
              </w:rPr>
              <w:t>安财贸传统手工技艺技能大师工作室</w:t>
            </w:r>
          </w:p>
        </w:tc>
        <w:tc>
          <w:tcPr>
            <w:tcW w:w="1080" w:type="dxa"/>
            <w:tcBorders>
              <w:top w:val="nil"/>
              <w:left w:val="nil"/>
              <w:bottom w:val="single" w:sz="4" w:space="0" w:color="auto"/>
              <w:right w:val="single" w:sz="4" w:space="0" w:color="auto"/>
            </w:tcBorders>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hint="eastAsia"/>
                <w:kern w:val="0"/>
                <w:sz w:val="24"/>
                <w:szCs w:val="24"/>
              </w:rPr>
              <w:t>胡</w:t>
            </w:r>
            <w:r w:rsidRPr="00C47CD7">
              <w:rPr>
                <w:rFonts w:ascii="宋体" w:hAnsi="宋体" w:cs="宋体"/>
                <w:kern w:val="0"/>
                <w:sz w:val="24"/>
                <w:szCs w:val="24"/>
              </w:rPr>
              <w:t xml:space="preserve"> </w:t>
            </w:r>
            <w:r w:rsidRPr="00C47CD7">
              <w:rPr>
                <w:rFonts w:ascii="宋体" w:hAnsi="宋体" w:cs="宋体" w:hint="eastAsia"/>
                <w:kern w:val="0"/>
                <w:sz w:val="24"/>
                <w:szCs w:val="24"/>
              </w:rPr>
              <w:t>芳</w:t>
            </w:r>
          </w:p>
        </w:tc>
        <w:tc>
          <w:tcPr>
            <w:tcW w:w="1260" w:type="dxa"/>
            <w:tcBorders>
              <w:top w:val="nil"/>
              <w:left w:val="nil"/>
              <w:bottom w:val="single" w:sz="4" w:space="0" w:color="auto"/>
              <w:right w:val="single" w:sz="4" w:space="0" w:color="auto"/>
            </w:tcBorders>
            <w:noWrap/>
            <w:vAlign w:val="center"/>
          </w:tcPr>
          <w:p w:rsidR="00365692" w:rsidRPr="00C47CD7" w:rsidRDefault="00365692" w:rsidP="00E15EE8">
            <w:pPr>
              <w:widowControl/>
              <w:jc w:val="center"/>
              <w:rPr>
                <w:rFonts w:ascii="宋体" w:cs="Times New Roman"/>
                <w:kern w:val="0"/>
                <w:sz w:val="24"/>
                <w:szCs w:val="24"/>
              </w:rPr>
            </w:pPr>
            <w:r w:rsidRPr="00C47CD7">
              <w:rPr>
                <w:rFonts w:ascii="宋体" w:hAnsi="宋体" w:cs="宋体"/>
                <w:kern w:val="0"/>
                <w:sz w:val="24"/>
                <w:szCs w:val="24"/>
              </w:rPr>
              <w:t>2</w:t>
            </w:r>
          </w:p>
        </w:tc>
      </w:tr>
    </w:tbl>
    <w:p w:rsidR="00365692" w:rsidRPr="00DE7D1F" w:rsidRDefault="00365692" w:rsidP="00365692">
      <w:pPr>
        <w:ind w:firstLineChars="200" w:firstLine="560"/>
        <w:rPr>
          <w:rFonts w:ascii="仿宋_GB2312" w:eastAsia="仿宋_GB2312" w:cs="Times New Roman"/>
          <w:sz w:val="28"/>
          <w:szCs w:val="28"/>
        </w:rPr>
      </w:pPr>
      <w:r w:rsidRPr="00DE7D1F">
        <w:rPr>
          <w:rFonts w:ascii="仿宋_GB2312" w:eastAsia="仿宋_GB2312" w:hint="eastAsia"/>
          <w:sz w:val="28"/>
          <w:szCs w:val="28"/>
        </w:rPr>
        <w:t>2</w:t>
      </w:r>
      <w:r w:rsidRPr="00DE7D1F">
        <w:rPr>
          <w:rFonts w:ascii="仿宋_GB2312" w:eastAsia="仿宋_GB2312" w:cs="宋体" w:hint="eastAsia"/>
          <w:sz w:val="28"/>
          <w:szCs w:val="28"/>
        </w:rPr>
        <w:t>、地方高水平大学项目</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考虑到地方高水平大学建设要软硬件建设统筹设计，一方面要完成既定的预期成果，另一方面学院相关配套基础设施建设要同步跟上。基于此，将原来申报的预算资金统筹分配：</w:t>
      </w:r>
      <w:r w:rsidRPr="00DE7D1F">
        <w:rPr>
          <w:rFonts w:ascii="仿宋_GB2312" w:eastAsia="仿宋_GB2312" w:hint="eastAsia"/>
          <w:sz w:val="28"/>
          <w:szCs w:val="28"/>
        </w:rPr>
        <w:t>9</w:t>
      </w:r>
      <w:r w:rsidRPr="00DE7D1F">
        <w:rPr>
          <w:rFonts w:ascii="仿宋_GB2312" w:eastAsia="仿宋_GB2312" w:cs="宋体" w:hint="eastAsia"/>
          <w:sz w:val="28"/>
          <w:szCs w:val="28"/>
        </w:rPr>
        <w:t>个重点建设项目</w:t>
      </w:r>
      <w:proofErr w:type="gramStart"/>
      <w:r w:rsidRPr="00DE7D1F">
        <w:rPr>
          <w:rFonts w:ascii="仿宋_GB2312" w:eastAsia="仿宋_GB2312" w:cs="宋体" w:hint="eastAsia"/>
          <w:sz w:val="28"/>
          <w:szCs w:val="28"/>
        </w:rPr>
        <w:t>共预算</w:t>
      </w:r>
      <w:proofErr w:type="gramEnd"/>
      <w:r w:rsidRPr="00DE7D1F">
        <w:rPr>
          <w:rFonts w:ascii="仿宋_GB2312" w:eastAsia="仿宋_GB2312" w:cs="宋体" w:hint="eastAsia"/>
          <w:sz w:val="28"/>
          <w:szCs w:val="28"/>
        </w:rPr>
        <w:t>资金</w:t>
      </w:r>
      <w:r w:rsidRPr="00DE7D1F">
        <w:rPr>
          <w:rFonts w:ascii="仿宋_GB2312" w:eastAsia="仿宋_GB2312" w:hint="eastAsia"/>
          <w:sz w:val="28"/>
          <w:szCs w:val="28"/>
        </w:rPr>
        <w:t>3700</w:t>
      </w:r>
      <w:r w:rsidRPr="00DE7D1F">
        <w:rPr>
          <w:rFonts w:ascii="仿宋_GB2312" w:eastAsia="仿宋_GB2312" w:cs="宋体" w:hint="eastAsia"/>
          <w:sz w:val="28"/>
          <w:szCs w:val="28"/>
        </w:rPr>
        <w:t>万元，具体分配方案见下表，其余</w:t>
      </w:r>
      <w:r w:rsidRPr="00DE7D1F">
        <w:rPr>
          <w:rFonts w:ascii="仿宋_GB2312" w:eastAsia="仿宋_GB2312" w:hint="eastAsia"/>
          <w:sz w:val="28"/>
          <w:szCs w:val="28"/>
        </w:rPr>
        <w:t>6400</w:t>
      </w:r>
      <w:r w:rsidRPr="00DE7D1F">
        <w:rPr>
          <w:rFonts w:ascii="仿宋_GB2312" w:eastAsia="仿宋_GB2312" w:cs="宋体" w:hint="eastAsia"/>
          <w:sz w:val="28"/>
          <w:szCs w:val="28"/>
        </w:rPr>
        <w:t>万元资金作为机动资金，用于大型基础性项目建设。</w:t>
      </w:r>
    </w:p>
    <w:p w:rsidR="00365692" w:rsidRPr="00861CA0" w:rsidRDefault="00365692" w:rsidP="00861CA0">
      <w:pPr>
        <w:jc w:val="center"/>
        <w:rPr>
          <w:rFonts w:cs="Times New Roman"/>
          <w:b/>
          <w:bCs/>
          <w:sz w:val="28"/>
          <w:szCs w:val="28"/>
        </w:rPr>
      </w:pPr>
      <w:r w:rsidRPr="00861CA0">
        <w:rPr>
          <w:rFonts w:cs="宋体" w:hint="eastAsia"/>
          <w:b/>
          <w:bCs/>
          <w:sz w:val="28"/>
          <w:szCs w:val="28"/>
        </w:rPr>
        <w:t>地方技能型</w:t>
      </w:r>
      <w:r w:rsidR="00C978C3">
        <w:rPr>
          <w:rFonts w:cs="宋体" w:hint="eastAsia"/>
          <w:b/>
          <w:bCs/>
          <w:sz w:val="28"/>
          <w:szCs w:val="28"/>
        </w:rPr>
        <w:t>高</w:t>
      </w:r>
      <w:r w:rsidRPr="00861CA0">
        <w:rPr>
          <w:rFonts w:cs="宋体" w:hint="eastAsia"/>
          <w:b/>
          <w:bCs/>
          <w:sz w:val="28"/>
          <w:szCs w:val="28"/>
        </w:rPr>
        <w:t>水平大学建设资金分配表</w:t>
      </w:r>
    </w:p>
    <w:tbl>
      <w:tblPr>
        <w:tblW w:w="7944" w:type="dxa"/>
        <w:jc w:val="center"/>
        <w:tblLook w:val="00A0" w:firstRow="1" w:lastRow="0" w:firstColumn="1" w:lastColumn="0" w:noHBand="0" w:noVBand="0"/>
      </w:tblPr>
      <w:tblGrid>
        <w:gridCol w:w="949"/>
        <w:gridCol w:w="3731"/>
        <w:gridCol w:w="1440"/>
        <w:gridCol w:w="1824"/>
      </w:tblGrid>
      <w:tr w:rsidR="00365692" w:rsidRPr="00EB6B09">
        <w:trPr>
          <w:trHeight w:val="435"/>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序号</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宋体" w:cs="方正小标宋简体" w:hint="eastAsia"/>
                <w:kern w:val="0"/>
                <w:sz w:val="24"/>
                <w:szCs w:val="24"/>
              </w:rPr>
              <w:t>项目名称</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Default="00365692" w:rsidP="00365692">
            <w:pPr>
              <w:widowControl/>
              <w:spacing w:line="400" w:lineRule="exact"/>
              <w:ind w:firstLineChars="150" w:firstLine="360"/>
              <w:rPr>
                <w:rFonts w:ascii="方正小标宋简体" w:eastAsia="方正小标宋简体" w:hAnsi="宋体" w:cs="Times New Roman"/>
                <w:kern w:val="0"/>
                <w:sz w:val="24"/>
                <w:szCs w:val="24"/>
              </w:rPr>
            </w:pPr>
            <w:r>
              <w:rPr>
                <w:rFonts w:ascii="方正小标宋简体" w:eastAsia="方正小标宋简体" w:hAnsi="宋体" w:cs="方正小标宋简体" w:hint="eastAsia"/>
                <w:kern w:val="0"/>
                <w:sz w:val="24"/>
                <w:szCs w:val="24"/>
              </w:rPr>
              <w:t>负责人</w:t>
            </w:r>
          </w:p>
        </w:tc>
        <w:tc>
          <w:tcPr>
            <w:tcW w:w="1824" w:type="dxa"/>
            <w:tcBorders>
              <w:top w:val="single" w:sz="4" w:space="0" w:color="auto"/>
              <w:left w:val="nil"/>
              <w:bottom w:val="single" w:sz="4" w:space="0" w:color="auto"/>
              <w:right w:val="single" w:sz="4" w:space="0" w:color="auto"/>
            </w:tcBorders>
            <w:noWrap/>
            <w:vAlign w:val="center"/>
          </w:tcPr>
          <w:p w:rsidR="00365692" w:rsidRPr="00C47CD7" w:rsidRDefault="00365692" w:rsidP="00E15EE8">
            <w:pPr>
              <w:widowControl/>
              <w:snapToGrid w:val="0"/>
              <w:spacing w:line="400" w:lineRule="exact"/>
              <w:jc w:val="center"/>
              <w:rPr>
                <w:rFonts w:ascii="方正小标宋简体" w:eastAsia="方正小标宋简体" w:hAnsi="黑体" w:cs="Times New Roman"/>
                <w:color w:val="000000"/>
                <w:kern w:val="0"/>
                <w:sz w:val="24"/>
                <w:szCs w:val="24"/>
              </w:rPr>
            </w:pPr>
            <w:proofErr w:type="gramStart"/>
            <w:r>
              <w:rPr>
                <w:rFonts w:ascii="方正小标宋简体" w:eastAsia="方正小标宋简体" w:hAnsi="黑体" w:cs="方正小标宋简体" w:hint="eastAsia"/>
                <w:color w:val="000000"/>
                <w:kern w:val="0"/>
                <w:sz w:val="24"/>
                <w:szCs w:val="24"/>
              </w:rPr>
              <w:t>拟预算</w:t>
            </w:r>
            <w:proofErr w:type="gramEnd"/>
            <w:r w:rsidRPr="00C47CD7">
              <w:rPr>
                <w:rFonts w:ascii="方正小标宋简体" w:eastAsia="方正小标宋简体" w:hAnsi="黑体" w:cs="方正小标宋简体" w:hint="eastAsia"/>
                <w:color w:val="000000"/>
                <w:kern w:val="0"/>
                <w:sz w:val="24"/>
                <w:szCs w:val="24"/>
              </w:rPr>
              <w:t>经费</w:t>
            </w:r>
          </w:p>
          <w:p w:rsidR="00365692" w:rsidRPr="00C47CD7" w:rsidRDefault="00365692" w:rsidP="00E15EE8">
            <w:pPr>
              <w:widowControl/>
              <w:spacing w:line="400" w:lineRule="exact"/>
              <w:jc w:val="center"/>
              <w:rPr>
                <w:rFonts w:ascii="方正小标宋简体" w:eastAsia="方正小标宋简体" w:hAnsi="宋体" w:cs="Times New Roman"/>
                <w:kern w:val="0"/>
                <w:sz w:val="24"/>
                <w:szCs w:val="24"/>
              </w:rPr>
            </w:pPr>
            <w:r w:rsidRPr="00C47CD7">
              <w:rPr>
                <w:rFonts w:ascii="方正小标宋简体" w:eastAsia="方正小标宋简体" w:hAnsi="黑体" w:cs="方正小标宋简体" w:hint="eastAsia"/>
                <w:color w:val="000000"/>
                <w:kern w:val="0"/>
                <w:sz w:val="24"/>
                <w:szCs w:val="24"/>
              </w:rPr>
              <w:t>（万元）</w:t>
            </w:r>
          </w:p>
        </w:tc>
      </w:tr>
      <w:tr w:rsidR="00365692" w:rsidRPr="00EB6B09">
        <w:trPr>
          <w:trHeight w:val="585"/>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仿宋_GB2312"/>
                <w:kern w:val="0"/>
                <w:sz w:val="24"/>
                <w:szCs w:val="24"/>
              </w:rPr>
            </w:pPr>
            <w:r w:rsidRPr="008E243B">
              <w:rPr>
                <w:rFonts w:ascii="仿宋_GB2312" w:eastAsia="仿宋_GB2312" w:hAnsi="宋体" w:cs="仿宋_GB2312"/>
                <w:kern w:val="0"/>
                <w:sz w:val="24"/>
                <w:szCs w:val="24"/>
              </w:rPr>
              <w:t>1</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E15EE8">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电子商务</w:t>
            </w:r>
            <w:r>
              <w:rPr>
                <w:rFonts w:ascii="仿宋_GB2312" w:eastAsia="仿宋_GB2312" w:hAnsi="宋体" w:cs="仿宋_GB2312" w:hint="eastAsia"/>
                <w:kern w:val="0"/>
                <w:sz w:val="24"/>
                <w:szCs w:val="24"/>
              </w:rPr>
              <w:t>专业</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BA7E0D">
            <w:pPr>
              <w:widowControl/>
              <w:jc w:val="center"/>
              <w:rPr>
                <w:rFonts w:ascii="仿宋_GB2312" w:eastAsia="仿宋_GB2312" w:hAnsi="宋体" w:cs="Times New Roman"/>
                <w:kern w:val="0"/>
                <w:sz w:val="24"/>
                <w:szCs w:val="24"/>
              </w:rPr>
            </w:pPr>
            <w:proofErr w:type="gramStart"/>
            <w:r>
              <w:rPr>
                <w:rFonts w:ascii="仿宋_GB2312" w:eastAsia="仿宋_GB2312" w:hAnsi="宋体" w:cs="仿宋_GB2312" w:hint="eastAsia"/>
                <w:kern w:val="0"/>
                <w:sz w:val="24"/>
                <w:szCs w:val="24"/>
              </w:rPr>
              <w:t>王会颖</w:t>
            </w:r>
            <w:proofErr w:type="gramEnd"/>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500</w:t>
            </w:r>
          </w:p>
        </w:tc>
      </w:tr>
      <w:tr w:rsidR="00365692" w:rsidRPr="00EB6B09">
        <w:trPr>
          <w:trHeight w:val="675"/>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仿宋_GB2312"/>
                <w:kern w:val="0"/>
                <w:sz w:val="24"/>
                <w:szCs w:val="24"/>
              </w:rPr>
            </w:pPr>
            <w:r w:rsidRPr="008E243B">
              <w:rPr>
                <w:rFonts w:ascii="仿宋_GB2312" w:eastAsia="仿宋_GB2312" w:hAnsi="宋体" w:cs="仿宋_GB2312"/>
                <w:kern w:val="0"/>
                <w:sz w:val="24"/>
                <w:szCs w:val="24"/>
              </w:rPr>
              <w:t>2</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连锁经营管理</w:t>
            </w:r>
            <w:r>
              <w:rPr>
                <w:rFonts w:ascii="仿宋_GB2312" w:eastAsia="仿宋_GB2312" w:hAnsi="宋体" w:cs="仿宋_GB2312" w:hint="eastAsia"/>
                <w:kern w:val="0"/>
                <w:sz w:val="24"/>
                <w:szCs w:val="24"/>
              </w:rPr>
              <w:t>专业</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527E32"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陆</w:t>
            </w:r>
            <w:r>
              <w:rPr>
                <w:rFonts w:ascii="仿宋_GB2312" w:eastAsia="仿宋_GB2312" w:hAnsi="宋体" w:cs="仿宋_GB2312"/>
                <w:kern w:val="0"/>
                <w:sz w:val="24"/>
                <w:szCs w:val="24"/>
              </w:rPr>
              <w:t xml:space="preserve">  </w:t>
            </w:r>
            <w:r>
              <w:rPr>
                <w:rFonts w:ascii="仿宋_GB2312" w:eastAsia="仿宋_GB2312" w:hAnsi="宋体" w:cs="仿宋_GB2312" w:hint="eastAsia"/>
                <w:kern w:val="0"/>
                <w:sz w:val="24"/>
                <w:szCs w:val="24"/>
              </w:rPr>
              <w:t>影</w:t>
            </w:r>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500</w:t>
            </w:r>
          </w:p>
        </w:tc>
      </w:tr>
      <w:tr w:rsidR="00365692" w:rsidRPr="00EB6B09">
        <w:trPr>
          <w:trHeight w:val="675"/>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仿宋_GB2312"/>
                <w:kern w:val="0"/>
                <w:sz w:val="24"/>
                <w:szCs w:val="24"/>
              </w:rPr>
            </w:pPr>
            <w:r w:rsidRPr="008E243B">
              <w:rPr>
                <w:rFonts w:ascii="仿宋_GB2312" w:eastAsia="仿宋_GB2312" w:hAnsi="宋体" w:cs="仿宋_GB2312"/>
                <w:kern w:val="0"/>
                <w:sz w:val="24"/>
                <w:szCs w:val="24"/>
              </w:rPr>
              <w:t>3</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农村</w:t>
            </w:r>
            <w:r w:rsidRPr="008E243B">
              <w:rPr>
                <w:rFonts w:ascii="仿宋_GB2312" w:eastAsia="仿宋_GB2312" w:hAnsi="宋体" w:cs="仿宋_GB2312" w:hint="eastAsia"/>
                <w:kern w:val="0"/>
                <w:sz w:val="24"/>
                <w:szCs w:val="24"/>
              </w:rPr>
              <w:t>金融</w:t>
            </w:r>
            <w:r>
              <w:rPr>
                <w:rFonts w:ascii="仿宋_GB2312" w:eastAsia="仿宋_GB2312" w:hAnsi="宋体" w:cs="仿宋_GB2312" w:hint="eastAsia"/>
                <w:kern w:val="0"/>
                <w:sz w:val="24"/>
                <w:szCs w:val="24"/>
              </w:rPr>
              <w:t>专业</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527E32"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方晓雄</w:t>
            </w:r>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500</w:t>
            </w:r>
          </w:p>
        </w:tc>
      </w:tr>
      <w:tr w:rsidR="00365692" w:rsidRPr="00EB6B09">
        <w:trPr>
          <w:trHeight w:val="675"/>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Times New Roman"/>
                <w:kern w:val="0"/>
                <w:sz w:val="24"/>
                <w:szCs w:val="24"/>
              </w:rPr>
            </w:pPr>
            <w:r w:rsidRPr="008E243B">
              <w:rPr>
                <w:rFonts w:ascii="仿宋_GB2312" w:eastAsia="仿宋_GB2312" w:hAnsi="宋体" w:cs="仿宋_GB2312"/>
                <w:kern w:val="0"/>
                <w:sz w:val="24"/>
                <w:szCs w:val="24"/>
              </w:rPr>
              <w:t>4</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C47CD7"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旅游管理</w:t>
            </w:r>
            <w:r>
              <w:rPr>
                <w:rFonts w:ascii="仿宋_GB2312" w:eastAsia="仿宋_GB2312" w:hAnsi="宋体" w:cs="仿宋_GB2312" w:hint="eastAsia"/>
                <w:kern w:val="0"/>
                <w:sz w:val="24"/>
                <w:szCs w:val="24"/>
              </w:rPr>
              <w:t>专业</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527E32"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钟晓鹏</w:t>
            </w:r>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500</w:t>
            </w:r>
          </w:p>
        </w:tc>
      </w:tr>
      <w:tr w:rsidR="00365692" w:rsidRPr="00EB6B09">
        <w:trPr>
          <w:trHeight w:val="705"/>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Times New Roman"/>
                <w:kern w:val="0"/>
                <w:sz w:val="24"/>
                <w:szCs w:val="24"/>
              </w:rPr>
            </w:pPr>
            <w:r w:rsidRPr="008E243B">
              <w:rPr>
                <w:rFonts w:ascii="仿宋_GB2312" w:eastAsia="仿宋_GB2312" w:hAnsi="宋体" w:cs="仿宋_GB2312"/>
                <w:kern w:val="0"/>
                <w:sz w:val="24"/>
                <w:szCs w:val="24"/>
              </w:rPr>
              <w:t>5</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会计（国际会计方向）</w:t>
            </w:r>
            <w:r>
              <w:rPr>
                <w:rFonts w:ascii="仿宋_GB2312" w:eastAsia="仿宋_GB2312" w:hAnsi="宋体" w:cs="仿宋_GB2312" w:hint="eastAsia"/>
                <w:kern w:val="0"/>
                <w:sz w:val="24"/>
                <w:szCs w:val="24"/>
              </w:rPr>
              <w:t>专业</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527E32"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孙敬平</w:t>
            </w:r>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500</w:t>
            </w:r>
          </w:p>
        </w:tc>
      </w:tr>
      <w:tr w:rsidR="00365692" w:rsidRPr="00EB6B09">
        <w:trPr>
          <w:trHeight w:val="462"/>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Times New Roman"/>
                <w:kern w:val="0"/>
                <w:sz w:val="24"/>
                <w:szCs w:val="24"/>
              </w:rPr>
            </w:pPr>
            <w:r w:rsidRPr="008E243B">
              <w:rPr>
                <w:rFonts w:ascii="仿宋_GB2312" w:eastAsia="仿宋_GB2312" w:hAnsi="宋体" w:cs="仿宋_GB2312"/>
                <w:kern w:val="0"/>
                <w:sz w:val="24"/>
                <w:szCs w:val="24"/>
              </w:rPr>
              <w:t>6</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双栖型师资团队建设</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吴晓光</w:t>
            </w:r>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300</w:t>
            </w:r>
          </w:p>
        </w:tc>
      </w:tr>
      <w:tr w:rsidR="00365692" w:rsidRPr="00EB6B09">
        <w:trPr>
          <w:trHeight w:val="971"/>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Times New Roman"/>
                <w:kern w:val="0"/>
                <w:sz w:val="24"/>
                <w:szCs w:val="24"/>
              </w:rPr>
            </w:pPr>
            <w:r w:rsidRPr="008E243B">
              <w:rPr>
                <w:rFonts w:ascii="仿宋_GB2312" w:eastAsia="仿宋_GB2312" w:hAnsi="宋体" w:cs="仿宋_GB2312"/>
                <w:kern w:val="0"/>
                <w:sz w:val="24"/>
                <w:szCs w:val="24"/>
              </w:rPr>
              <w:t>7</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创意创新创业中心建设</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陶云龙</w:t>
            </w:r>
          </w:p>
        </w:tc>
        <w:tc>
          <w:tcPr>
            <w:tcW w:w="1824" w:type="dxa"/>
            <w:tcBorders>
              <w:top w:val="nil"/>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300</w:t>
            </w:r>
          </w:p>
        </w:tc>
      </w:tr>
      <w:tr w:rsidR="00365692" w:rsidRPr="00EB6B09">
        <w:trPr>
          <w:trHeight w:val="660"/>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Times New Roman"/>
                <w:kern w:val="0"/>
                <w:sz w:val="24"/>
                <w:szCs w:val="24"/>
              </w:rPr>
            </w:pPr>
            <w:r w:rsidRPr="008E243B">
              <w:rPr>
                <w:rFonts w:ascii="仿宋_GB2312" w:eastAsia="仿宋_GB2312" w:hAnsi="宋体" w:cs="仿宋_GB2312"/>
                <w:kern w:val="0"/>
                <w:sz w:val="24"/>
                <w:szCs w:val="24"/>
              </w:rPr>
              <w:t>8</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小</w:t>
            </w:r>
            <w:proofErr w:type="gramStart"/>
            <w:r w:rsidRPr="008E243B">
              <w:rPr>
                <w:rFonts w:ascii="仿宋_GB2312" w:eastAsia="仿宋_GB2312" w:hAnsi="宋体" w:cs="仿宋_GB2312" w:hint="eastAsia"/>
                <w:kern w:val="0"/>
                <w:sz w:val="24"/>
                <w:szCs w:val="24"/>
              </w:rPr>
              <w:t>微企业</w:t>
            </w:r>
            <w:proofErr w:type="gramEnd"/>
            <w:r w:rsidRPr="008E243B">
              <w:rPr>
                <w:rFonts w:ascii="仿宋_GB2312" w:eastAsia="仿宋_GB2312" w:hAnsi="宋体" w:cs="仿宋_GB2312" w:hint="eastAsia"/>
                <w:kern w:val="0"/>
                <w:sz w:val="24"/>
                <w:szCs w:val="24"/>
              </w:rPr>
              <w:t>研究与服务中心建设</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A74D77"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邓庆安</w:t>
            </w:r>
          </w:p>
        </w:tc>
        <w:tc>
          <w:tcPr>
            <w:tcW w:w="1824" w:type="dxa"/>
            <w:tcBorders>
              <w:top w:val="single" w:sz="4" w:space="0" w:color="auto"/>
              <w:left w:val="nil"/>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300</w:t>
            </w:r>
          </w:p>
        </w:tc>
      </w:tr>
      <w:tr w:rsidR="00365692" w:rsidRPr="00EB6B09">
        <w:trPr>
          <w:trHeight w:val="690"/>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center"/>
              <w:rPr>
                <w:rFonts w:ascii="仿宋_GB2312" w:eastAsia="仿宋_GB2312" w:hAnsi="宋体" w:cs="Times New Roman"/>
                <w:kern w:val="0"/>
                <w:sz w:val="24"/>
                <w:szCs w:val="24"/>
              </w:rPr>
            </w:pPr>
            <w:r w:rsidRPr="008E243B">
              <w:rPr>
                <w:rFonts w:ascii="仿宋_GB2312" w:eastAsia="仿宋_GB2312" w:hAnsi="宋体" w:cs="仿宋_GB2312"/>
                <w:kern w:val="0"/>
                <w:sz w:val="24"/>
                <w:szCs w:val="24"/>
              </w:rPr>
              <w:lastRenderedPageBreak/>
              <w:t>9</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Pr="008E243B" w:rsidRDefault="00365692" w:rsidP="008E243B">
            <w:pPr>
              <w:widowControl/>
              <w:jc w:val="left"/>
              <w:rPr>
                <w:rFonts w:ascii="仿宋_GB2312" w:eastAsia="仿宋_GB2312" w:hAnsi="宋体" w:cs="Times New Roman"/>
                <w:kern w:val="0"/>
                <w:sz w:val="24"/>
                <w:szCs w:val="24"/>
              </w:rPr>
            </w:pPr>
            <w:r w:rsidRPr="008E243B">
              <w:rPr>
                <w:rFonts w:ascii="仿宋_GB2312" w:eastAsia="仿宋_GB2312" w:hAnsi="宋体" w:cs="仿宋_GB2312" w:hint="eastAsia"/>
                <w:kern w:val="0"/>
                <w:sz w:val="24"/>
                <w:szCs w:val="24"/>
              </w:rPr>
              <w:t>徽商文化基地建设</w:t>
            </w:r>
          </w:p>
        </w:tc>
        <w:tc>
          <w:tcPr>
            <w:tcW w:w="1440" w:type="dxa"/>
            <w:tcBorders>
              <w:top w:val="single" w:sz="4" w:space="0" w:color="auto"/>
              <w:left w:val="single" w:sz="4" w:space="0" w:color="auto"/>
              <w:bottom w:val="single" w:sz="4" w:space="0" w:color="auto"/>
              <w:right w:val="single" w:sz="4" w:space="0" w:color="auto"/>
            </w:tcBorders>
            <w:vAlign w:val="center"/>
          </w:tcPr>
          <w:p w:rsidR="00365692" w:rsidRPr="00A74D77" w:rsidRDefault="00365692" w:rsidP="00BA7E0D">
            <w:pPr>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罗</w:t>
            </w:r>
            <w:r>
              <w:rPr>
                <w:rFonts w:ascii="仿宋_GB2312" w:eastAsia="仿宋_GB2312" w:hAnsi="宋体" w:cs="仿宋_GB2312"/>
                <w:kern w:val="0"/>
                <w:sz w:val="24"/>
                <w:szCs w:val="24"/>
              </w:rPr>
              <w:t xml:space="preserve">  </w:t>
            </w:r>
            <w:r>
              <w:rPr>
                <w:rFonts w:ascii="仿宋_GB2312" w:eastAsia="仿宋_GB2312" w:hAnsi="宋体" w:cs="仿宋_GB2312" w:hint="eastAsia"/>
                <w:kern w:val="0"/>
                <w:sz w:val="24"/>
                <w:szCs w:val="24"/>
              </w:rPr>
              <w:t>虹</w:t>
            </w:r>
          </w:p>
        </w:tc>
        <w:tc>
          <w:tcPr>
            <w:tcW w:w="1824" w:type="dxa"/>
            <w:tcBorders>
              <w:top w:val="single" w:sz="4" w:space="0" w:color="auto"/>
              <w:left w:val="single" w:sz="4" w:space="0" w:color="auto"/>
              <w:bottom w:val="single" w:sz="4" w:space="0" w:color="auto"/>
              <w:right w:val="single" w:sz="4" w:space="0" w:color="auto"/>
            </w:tcBorders>
            <w:noWrap/>
            <w:vAlign w:val="center"/>
          </w:tcPr>
          <w:p w:rsidR="00365692" w:rsidRPr="008E243B" w:rsidRDefault="00365692" w:rsidP="00BA7E0D">
            <w:pPr>
              <w:widowControl/>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300</w:t>
            </w:r>
          </w:p>
        </w:tc>
      </w:tr>
      <w:tr w:rsidR="00365692" w:rsidRPr="00EB6B09">
        <w:trPr>
          <w:trHeight w:val="690"/>
          <w:jc w:val="center"/>
        </w:trPr>
        <w:tc>
          <w:tcPr>
            <w:tcW w:w="949" w:type="dxa"/>
            <w:tcBorders>
              <w:top w:val="single" w:sz="4" w:space="0" w:color="auto"/>
              <w:left w:val="single" w:sz="4" w:space="0" w:color="auto"/>
              <w:bottom w:val="single" w:sz="4" w:space="0" w:color="auto"/>
              <w:right w:val="single" w:sz="4" w:space="0" w:color="auto"/>
            </w:tcBorders>
            <w:vAlign w:val="center"/>
          </w:tcPr>
          <w:p w:rsidR="00365692" w:rsidRDefault="00365692" w:rsidP="008E243B">
            <w:pPr>
              <w:widowControl/>
              <w:jc w:val="center"/>
              <w:rPr>
                <w:rFonts w:ascii="仿宋_GB2312" w:eastAsia="仿宋_GB2312" w:hAnsi="宋体" w:cs="仿宋_GB2312"/>
                <w:kern w:val="0"/>
                <w:sz w:val="24"/>
                <w:szCs w:val="24"/>
              </w:rPr>
            </w:pPr>
            <w:r>
              <w:rPr>
                <w:rFonts w:ascii="仿宋_GB2312" w:eastAsia="仿宋_GB2312" w:hAnsi="宋体" w:cs="仿宋_GB2312"/>
                <w:kern w:val="0"/>
                <w:sz w:val="24"/>
                <w:szCs w:val="24"/>
              </w:rPr>
              <w:t>11</w:t>
            </w:r>
          </w:p>
        </w:tc>
        <w:tc>
          <w:tcPr>
            <w:tcW w:w="3731" w:type="dxa"/>
            <w:tcBorders>
              <w:top w:val="single" w:sz="4" w:space="0" w:color="auto"/>
              <w:left w:val="single" w:sz="4" w:space="0" w:color="auto"/>
              <w:bottom w:val="single" w:sz="4" w:space="0" w:color="auto"/>
              <w:right w:val="single" w:sz="4" w:space="0" w:color="auto"/>
            </w:tcBorders>
            <w:vAlign w:val="center"/>
          </w:tcPr>
          <w:p w:rsidR="00365692" w:rsidRDefault="00365692" w:rsidP="008E243B">
            <w:pPr>
              <w:widowControl/>
              <w:jc w:val="left"/>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基础办学能力建设（含以上项目的基础设施建设、学院其他基础设施建设）</w:t>
            </w:r>
          </w:p>
        </w:tc>
        <w:tc>
          <w:tcPr>
            <w:tcW w:w="1440" w:type="dxa"/>
            <w:tcBorders>
              <w:top w:val="single" w:sz="4" w:space="0" w:color="auto"/>
              <w:left w:val="single" w:sz="4" w:space="0" w:color="auto"/>
              <w:bottom w:val="single" w:sz="4" w:space="0" w:color="auto"/>
              <w:right w:val="single" w:sz="4" w:space="0" w:color="auto"/>
            </w:tcBorders>
          </w:tcPr>
          <w:p w:rsidR="00365692" w:rsidRPr="008E243B" w:rsidRDefault="00365692" w:rsidP="008E243B">
            <w:pPr>
              <w:jc w:val="center"/>
              <w:rPr>
                <w:rFonts w:ascii="仿宋_GB2312" w:eastAsia="仿宋_GB2312" w:hAnsi="宋体" w:cs="Times New Roman"/>
                <w:kern w:val="0"/>
                <w:sz w:val="24"/>
                <w:szCs w:val="24"/>
              </w:rPr>
            </w:pPr>
          </w:p>
        </w:tc>
        <w:tc>
          <w:tcPr>
            <w:tcW w:w="1824" w:type="dxa"/>
            <w:tcBorders>
              <w:top w:val="single" w:sz="4" w:space="0" w:color="auto"/>
              <w:left w:val="single" w:sz="4" w:space="0" w:color="auto"/>
              <w:bottom w:val="single" w:sz="4" w:space="0" w:color="auto"/>
              <w:right w:val="single" w:sz="4" w:space="0" w:color="auto"/>
            </w:tcBorders>
            <w:noWrap/>
            <w:vAlign w:val="center"/>
          </w:tcPr>
          <w:p w:rsidR="00365692" w:rsidRDefault="00365692" w:rsidP="008E243B">
            <w:pPr>
              <w:widowControl/>
              <w:jc w:val="center"/>
              <w:rPr>
                <w:rFonts w:ascii="仿宋_GB2312" w:eastAsia="仿宋_GB2312" w:hAnsi="宋体" w:cs="仿宋_GB2312"/>
                <w:kern w:val="0"/>
                <w:sz w:val="24"/>
                <w:szCs w:val="24"/>
              </w:rPr>
            </w:pPr>
            <w:r>
              <w:rPr>
                <w:rFonts w:ascii="仿宋_GB2312" w:eastAsia="仿宋_GB2312" w:hAnsi="宋体" w:cs="仿宋_GB2312"/>
                <w:kern w:val="0"/>
                <w:sz w:val="24"/>
                <w:szCs w:val="24"/>
              </w:rPr>
              <w:t>6400</w:t>
            </w:r>
          </w:p>
        </w:tc>
      </w:tr>
      <w:tr w:rsidR="00365692" w:rsidRPr="00EB6B09">
        <w:trPr>
          <w:trHeight w:val="690"/>
          <w:jc w:val="center"/>
        </w:trPr>
        <w:tc>
          <w:tcPr>
            <w:tcW w:w="4680" w:type="dxa"/>
            <w:gridSpan w:val="2"/>
            <w:tcBorders>
              <w:top w:val="single" w:sz="4" w:space="0" w:color="auto"/>
              <w:left w:val="single" w:sz="4" w:space="0" w:color="auto"/>
              <w:bottom w:val="single" w:sz="4" w:space="0" w:color="auto"/>
              <w:right w:val="single" w:sz="4" w:space="0" w:color="auto"/>
            </w:tcBorders>
            <w:vAlign w:val="center"/>
          </w:tcPr>
          <w:p w:rsidR="00365692" w:rsidRDefault="00365692" w:rsidP="00154B18">
            <w:pPr>
              <w:widowControl/>
              <w:jc w:val="center"/>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总计</w:t>
            </w:r>
          </w:p>
        </w:tc>
        <w:tc>
          <w:tcPr>
            <w:tcW w:w="1440" w:type="dxa"/>
            <w:tcBorders>
              <w:top w:val="single" w:sz="4" w:space="0" w:color="auto"/>
              <w:left w:val="single" w:sz="4" w:space="0" w:color="auto"/>
              <w:bottom w:val="single" w:sz="4" w:space="0" w:color="auto"/>
              <w:right w:val="single" w:sz="4" w:space="0" w:color="auto"/>
            </w:tcBorders>
          </w:tcPr>
          <w:p w:rsidR="00365692" w:rsidRPr="008E243B" w:rsidRDefault="00365692" w:rsidP="008E243B">
            <w:pPr>
              <w:jc w:val="center"/>
              <w:rPr>
                <w:rFonts w:ascii="仿宋_GB2312" w:eastAsia="仿宋_GB2312" w:hAnsi="宋体" w:cs="Times New Roman"/>
                <w:kern w:val="0"/>
                <w:sz w:val="24"/>
                <w:szCs w:val="24"/>
              </w:rPr>
            </w:pPr>
            <w:r>
              <w:rPr>
                <w:rFonts w:ascii="仿宋_GB2312" w:eastAsia="仿宋_GB2312" w:hAnsi="宋体" w:cs="仿宋_GB2312"/>
                <w:kern w:val="0"/>
                <w:sz w:val="24"/>
                <w:szCs w:val="24"/>
              </w:rPr>
              <w:t>10300</w:t>
            </w:r>
          </w:p>
        </w:tc>
        <w:tc>
          <w:tcPr>
            <w:tcW w:w="1824" w:type="dxa"/>
            <w:tcBorders>
              <w:top w:val="single" w:sz="4" w:space="0" w:color="auto"/>
              <w:left w:val="single" w:sz="4" w:space="0" w:color="auto"/>
              <w:bottom w:val="single" w:sz="4" w:space="0" w:color="auto"/>
              <w:right w:val="single" w:sz="4" w:space="0" w:color="auto"/>
            </w:tcBorders>
            <w:noWrap/>
            <w:vAlign w:val="center"/>
          </w:tcPr>
          <w:p w:rsidR="00365692" w:rsidRDefault="00365692" w:rsidP="008E243B">
            <w:pPr>
              <w:widowControl/>
              <w:jc w:val="center"/>
              <w:rPr>
                <w:rFonts w:ascii="仿宋_GB2312" w:eastAsia="仿宋_GB2312" w:hAnsi="宋体" w:cs="仿宋_GB2312"/>
                <w:kern w:val="0"/>
                <w:sz w:val="24"/>
                <w:szCs w:val="24"/>
              </w:rPr>
            </w:pPr>
            <w:r>
              <w:rPr>
                <w:rFonts w:ascii="仿宋_GB2312" w:eastAsia="仿宋_GB2312" w:hAnsi="宋体" w:cs="仿宋_GB2312"/>
                <w:kern w:val="0"/>
                <w:sz w:val="24"/>
                <w:szCs w:val="24"/>
              </w:rPr>
              <w:t>10100</w:t>
            </w:r>
          </w:p>
        </w:tc>
      </w:tr>
    </w:tbl>
    <w:p w:rsidR="00365692" w:rsidRPr="00DE7D1F" w:rsidRDefault="00365692" w:rsidP="00365692">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五、近期主要任务及进度安排</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本部分内容主要针对地方技能型高水平大学建设项目，创新发展行动计划项目因预算资金较小，实施程序简化，相关工作按照省教育厅双月报要求执行。与地方高大重合的</w:t>
      </w:r>
      <w:r w:rsidRPr="00DE7D1F">
        <w:rPr>
          <w:rFonts w:ascii="仿宋_GB2312" w:eastAsia="仿宋_GB2312" w:hint="eastAsia"/>
          <w:sz w:val="28"/>
          <w:szCs w:val="28"/>
        </w:rPr>
        <w:t>5</w:t>
      </w:r>
      <w:r w:rsidRPr="00DE7D1F">
        <w:rPr>
          <w:rFonts w:ascii="仿宋_GB2312" w:eastAsia="仿宋_GB2312" w:cs="宋体" w:hint="eastAsia"/>
          <w:sz w:val="28"/>
          <w:szCs w:val="28"/>
        </w:rPr>
        <w:t>个项目遵照以下安排。</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（一）地方高大建设办公室近期主要任务</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1</w:t>
      </w:r>
      <w:r w:rsidRPr="00DE7D1F">
        <w:rPr>
          <w:rFonts w:ascii="仿宋_GB2312" w:eastAsia="仿宋_GB2312" w:cs="宋体" w:hint="eastAsia"/>
          <w:sz w:val="28"/>
          <w:szCs w:val="28"/>
        </w:rPr>
        <w:t>、在校园网开设“创新发展行动计划和地方高大建设专栏”。安排专人对网站内容实时更新，所有建设成果、相关政策和制度、建设活动等均通过建设专栏公开，将网站打造成建设成果的展示平台和建设进度的监督平台。</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2</w:t>
      </w:r>
      <w:r w:rsidRPr="00DE7D1F">
        <w:rPr>
          <w:rFonts w:ascii="仿宋_GB2312" w:eastAsia="仿宋_GB2312" w:cs="宋体" w:hint="eastAsia"/>
          <w:sz w:val="28"/>
          <w:szCs w:val="28"/>
        </w:rPr>
        <w:t>、制定《关于加快推进地方技能型高水平大学和创新发展行动计划项目建设的实施意见》，行文下发并组织实施。对各重点建设项目推荐的子项目以文件形式进</w:t>
      </w:r>
      <w:proofErr w:type="gramStart"/>
      <w:r w:rsidRPr="00DE7D1F">
        <w:rPr>
          <w:rFonts w:ascii="仿宋_GB2312" w:eastAsia="仿宋_GB2312" w:cs="宋体" w:hint="eastAsia"/>
          <w:sz w:val="28"/>
          <w:szCs w:val="28"/>
        </w:rPr>
        <w:t>行院级</w:t>
      </w:r>
      <w:proofErr w:type="gramEnd"/>
      <w:r w:rsidRPr="00DE7D1F">
        <w:rPr>
          <w:rFonts w:ascii="仿宋_GB2312" w:eastAsia="仿宋_GB2312" w:cs="宋体" w:hint="eastAsia"/>
          <w:sz w:val="28"/>
          <w:szCs w:val="28"/>
        </w:rPr>
        <w:t>质量工程立项。</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3</w:t>
      </w:r>
      <w:r w:rsidRPr="00DE7D1F">
        <w:rPr>
          <w:rFonts w:ascii="仿宋_GB2312" w:eastAsia="仿宋_GB2312" w:cs="宋体" w:hint="eastAsia"/>
          <w:sz w:val="28"/>
          <w:szCs w:val="28"/>
        </w:rPr>
        <w:t>、召开专题会议，向全体创新发展行动计划和地方技能型高水平大学建设项目负责人解读《关于加快推进地方技能型高水平大学和创新发展行动计划项目建设的实施意见》的文件精神及相关要求事宜。</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4</w:t>
      </w:r>
      <w:r w:rsidRPr="00DE7D1F">
        <w:rPr>
          <w:rFonts w:ascii="仿宋_GB2312" w:eastAsia="仿宋_GB2312" w:cs="宋体" w:hint="eastAsia"/>
          <w:sz w:val="28"/>
          <w:szCs w:val="28"/>
        </w:rPr>
        <w:t>、协助组织各重点建设项目外出考察调研学习，协助组织各重点建设项目的实施台账论证会，做好与项目实施相关的服务工作。</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lastRenderedPageBreak/>
        <w:t>（二）地方技能型高水平大学各重点建设项目组近期主要任务</w:t>
      </w:r>
    </w:p>
    <w:p w:rsidR="00365692" w:rsidRPr="00DE7D1F" w:rsidRDefault="00365692" w:rsidP="003E36B3">
      <w:pPr>
        <w:ind w:firstLine="540"/>
        <w:rPr>
          <w:rFonts w:ascii="仿宋_GB2312" w:eastAsia="仿宋_GB2312" w:cs="Times New Roman"/>
          <w:sz w:val="28"/>
          <w:szCs w:val="28"/>
        </w:rPr>
      </w:pPr>
      <w:r w:rsidRPr="00DE7D1F">
        <w:rPr>
          <w:rFonts w:ascii="仿宋_GB2312" w:eastAsia="仿宋_GB2312" w:hint="eastAsia"/>
          <w:sz w:val="28"/>
          <w:szCs w:val="28"/>
        </w:rPr>
        <w:t>1</w:t>
      </w:r>
      <w:r w:rsidRPr="00DE7D1F">
        <w:rPr>
          <w:rFonts w:ascii="仿宋_GB2312" w:eastAsia="仿宋_GB2312" w:cs="宋体" w:hint="eastAsia"/>
          <w:sz w:val="28"/>
          <w:szCs w:val="28"/>
        </w:rPr>
        <w:t>、成立项目组</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要求地方高水平大学的每个重点建设项目成立一个项目组，由重点建设项目所在的二级学院或职能处室主要负责人担任组长，二级学院院长是所在学院地方高大重点建设项目第一责任人，职能处室主要负责人是其所在处室牵头的重点建设项目的第一责任人。项目组成情况以二级学院或职能处室正式文件报地方高大建设办公室（科研处）备案。（该项工作</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6</w:t>
      </w:r>
      <w:r w:rsidRPr="00DE7D1F">
        <w:rPr>
          <w:rFonts w:ascii="仿宋_GB2312" w:eastAsia="仿宋_GB2312" w:cs="宋体" w:hint="eastAsia"/>
          <w:sz w:val="28"/>
          <w:szCs w:val="28"/>
        </w:rPr>
        <w:t>月</w:t>
      </w:r>
      <w:r w:rsidRPr="00DE7D1F">
        <w:rPr>
          <w:rFonts w:ascii="仿宋_GB2312" w:eastAsia="仿宋_GB2312" w:hint="eastAsia"/>
          <w:sz w:val="28"/>
          <w:szCs w:val="28"/>
        </w:rPr>
        <w:t>1</w:t>
      </w:r>
      <w:r w:rsidRPr="00DE7D1F">
        <w:rPr>
          <w:rFonts w:ascii="仿宋_GB2312" w:eastAsia="仿宋_GB2312" w:cs="宋体" w:hint="eastAsia"/>
          <w:sz w:val="28"/>
          <w:szCs w:val="28"/>
        </w:rPr>
        <w:t>日之前完成。）</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2</w:t>
      </w:r>
      <w:r w:rsidRPr="00DE7D1F">
        <w:rPr>
          <w:rFonts w:ascii="仿宋_GB2312" w:eastAsia="仿宋_GB2312" w:cs="宋体" w:hint="eastAsia"/>
          <w:sz w:val="28"/>
          <w:szCs w:val="28"/>
        </w:rPr>
        <w:t>、开展考察学习</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各项目组要在深入研究省级、国家级教育行政主管部门相关政策、规划等的基础上，通过网络、电话、实地走访考察等多种形式向全国一流高职院校和一流专业学习，为建立项目实施台账开阔眼界，激发思路，把具有上档次、合潮流的建设内容、建设成果融进方案，项目建设成果要求达到全国一流水平。（该项工作</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7</w:t>
      </w:r>
      <w:r w:rsidRPr="00DE7D1F">
        <w:rPr>
          <w:rFonts w:ascii="仿宋_GB2312" w:eastAsia="仿宋_GB2312" w:cs="宋体" w:hint="eastAsia"/>
          <w:sz w:val="28"/>
          <w:szCs w:val="28"/>
        </w:rPr>
        <w:t>月</w:t>
      </w:r>
      <w:r w:rsidRPr="00DE7D1F">
        <w:rPr>
          <w:rFonts w:ascii="仿宋_GB2312" w:eastAsia="仿宋_GB2312" w:hint="eastAsia"/>
          <w:sz w:val="28"/>
          <w:szCs w:val="28"/>
        </w:rPr>
        <w:t>1</w:t>
      </w:r>
      <w:r w:rsidRPr="00DE7D1F">
        <w:rPr>
          <w:rFonts w:ascii="仿宋_GB2312" w:eastAsia="仿宋_GB2312" w:cs="宋体" w:hint="eastAsia"/>
          <w:sz w:val="28"/>
          <w:szCs w:val="28"/>
        </w:rPr>
        <w:t>日之前完成。）</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3</w:t>
      </w:r>
      <w:r w:rsidRPr="00DE7D1F">
        <w:rPr>
          <w:rFonts w:ascii="仿宋_GB2312" w:eastAsia="仿宋_GB2312" w:cs="宋体" w:hint="eastAsia"/>
          <w:sz w:val="28"/>
          <w:szCs w:val="28"/>
        </w:rPr>
        <w:t>、成立子项目组，制定子项目实施台账</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因建设资金较大，建议地方高大各项目组要在学习考察的基础上，经过充分研究和酝酿，将每个重点建设项目拆分成</w:t>
      </w:r>
      <w:r w:rsidRPr="00DE7D1F">
        <w:rPr>
          <w:rFonts w:ascii="仿宋_GB2312" w:eastAsia="仿宋_GB2312" w:hint="eastAsia"/>
          <w:sz w:val="28"/>
          <w:szCs w:val="28"/>
        </w:rPr>
        <w:t>10</w:t>
      </w:r>
      <w:r w:rsidRPr="00DE7D1F">
        <w:rPr>
          <w:rFonts w:ascii="仿宋_GB2312" w:eastAsia="仿宋_GB2312" w:cs="宋体" w:hint="eastAsia"/>
          <w:sz w:val="28"/>
          <w:szCs w:val="28"/>
        </w:rPr>
        <w:t>个左右子项目，每个子项目制定一个项目实施台账，台</w:t>
      </w:r>
      <w:proofErr w:type="gramStart"/>
      <w:r w:rsidRPr="00DE7D1F">
        <w:rPr>
          <w:rFonts w:ascii="仿宋_GB2312" w:eastAsia="仿宋_GB2312" w:cs="宋体" w:hint="eastAsia"/>
          <w:sz w:val="28"/>
          <w:szCs w:val="28"/>
        </w:rPr>
        <w:t>账内容</w:t>
      </w:r>
      <w:proofErr w:type="gramEnd"/>
      <w:r w:rsidRPr="00DE7D1F">
        <w:rPr>
          <w:rFonts w:ascii="仿宋_GB2312" w:eastAsia="仿宋_GB2312" w:cs="宋体" w:hint="eastAsia"/>
          <w:sz w:val="28"/>
          <w:szCs w:val="28"/>
        </w:rPr>
        <w:t>包括建设任务、验收成果、责任人、详细预算清单、完成时间、备注等，台账模板见附件。各项目组召开项目组讨论会议，讨论项目实施台</w:t>
      </w:r>
      <w:proofErr w:type="gramStart"/>
      <w:r w:rsidRPr="00DE7D1F">
        <w:rPr>
          <w:rFonts w:ascii="仿宋_GB2312" w:eastAsia="仿宋_GB2312" w:cs="宋体" w:hint="eastAsia"/>
          <w:sz w:val="28"/>
          <w:szCs w:val="28"/>
        </w:rPr>
        <w:t>账设计</w:t>
      </w:r>
      <w:proofErr w:type="gramEnd"/>
      <w:r w:rsidRPr="00DE7D1F">
        <w:rPr>
          <w:rFonts w:ascii="仿宋_GB2312" w:eastAsia="仿宋_GB2312" w:cs="宋体" w:hint="eastAsia"/>
          <w:sz w:val="28"/>
          <w:szCs w:val="28"/>
        </w:rPr>
        <w:t>事宜，完成项目实施台账初稿设计。子项目组成事宜及资金分配方案由各重</w:t>
      </w:r>
      <w:r w:rsidRPr="00DE7D1F">
        <w:rPr>
          <w:rFonts w:ascii="仿宋_GB2312" w:eastAsia="仿宋_GB2312" w:cs="宋体" w:hint="eastAsia"/>
          <w:sz w:val="28"/>
          <w:szCs w:val="28"/>
        </w:rPr>
        <w:lastRenderedPageBreak/>
        <w:t>点建设项目组在总预算范围内自行安排，子项目名称、项目负责人、团队成员、资金分配情况</w:t>
      </w:r>
      <w:proofErr w:type="gramStart"/>
      <w:r w:rsidRPr="00DE7D1F">
        <w:rPr>
          <w:rFonts w:ascii="仿宋_GB2312" w:eastAsia="仿宋_GB2312" w:cs="宋体" w:hint="eastAsia"/>
          <w:sz w:val="28"/>
          <w:szCs w:val="28"/>
        </w:rPr>
        <w:t>报科研</w:t>
      </w:r>
      <w:proofErr w:type="gramEnd"/>
      <w:r w:rsidRPr="00DE7D1F">
        <w:rPr>
          <w:rFonts w:ascii="仿宋_GB2312" w:eastAsia="仿宋_GB2312" w:cs="宋体" w:hint="eastAsia"/>
          <w:sz w:val="28"/>
          <w:szCs w:val="28"/>
        </w:rPr>
        <w:t>处，科研处将对子项目以校级质量工程给予立项。（该项工作</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8</w:t>
      </w:r>
      <w:r w:rsidRPr="00DE7D1F">
        <w:rPr>
          <w:rFonts w:ascii="仿宋_GB2312" w:eastAsia="仿宋_GB2312" w:cs="宋体" w:hint="eastAsia"/>
          <w:sz w:val="28"/>
          <w:szCs w:val="28"/>
        </w:rPr>
        <w:t>月</w:t>
      </w:r>
      <w:r w:rsidRPr="00DE7D1F">
        <w:rPr>
          <w:rFonts w:ascii="仿宋_GB2312" w:eastAsia="仿宋_GB2312" w:hint="eastAsia"/>
          <w:sz w:val="28"/>
          <w:szCs w:val="28"/>
        </w:rPr>
        <w:t>1</w:t>
      </w:r>
      <w:r w:rsidRPr="00DE7D1F">
        <w:rPr>
          <w:rFonts w:ascii="仿宋_GB2312" w:eastAsia="仿宋_GB2312" w:cs="宋体" w:hint="eastAsia"/>
          <w:sz w:val="28"/>
          <w:szCs w:val="28"/>
        </w:rPr>
        <w:t>日之前完成。）</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4</w:t>
      </w:r>
      <w:r w:rsidRPr="00DE7D1F">
        <w:rPr>
          <w:rFonts w:ascii="仿宋_GB2312" w:eastAsia="仿宋_GB2312" w:cs="宋体" w:hint="eastAsia"/>
          <w:sz w:val="28"/>
          <w:szCs w:val="28"/>
        </w:rPr>
        <w:t>、召开专家论证会</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对项目实施台</w:t>
      </w:r>
      <w:proofErr w:type="gramStart"/>
      <w:r w:rsidRPr="00DE7D1F">
        <w:rPr>
          <w:rFonts w:ascii="仿宋_GB2312" w:eastAsia="仿宋_GB2312" w:cs="宋体" w:hint="eastAsia"/>
          <w:sz w:val="28"/>
          <w:szCs w:val="28"/>
        </w:rPr>
        <w:t>账设计</w:t>
      </w:r>
      <w:proofErr w:type="gramEnd"/>
      <w:r w:rsidRPr="00DE7D1F">
        <w:rPr>
          <w:rFonts w:ascii="仿宋_GB2312" w:eastAsia="仿宋_GB2312" w:cs="宋体" w:hint="eastAsia"/>
          <w:sz w:val="28"/>
          <w:szCs w:val="28"/>
        </w:rPr>
        <w:t>的科学性、可行性、先进性进行论证，参与论证的校内专家包括：分管院领导、与项目相关的分管院领导、科研处、财务处、现代教育中心及其他与相关建设相关的职能处室领导；参与论证的校外专家要求必须是全国一流的该专业的专业带头人，校外专家人数占专家总人数的二分之一以上。（该项工作</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9</w:t>
      </w:r>
      <w:r w:rsidRPr="00DE7D1F">
        <w:rPr>
          <w:rFonts w:ascii="仿宋_GB2312" w:eastAsia="仿宋_GB2312" w:cs="宋体" w:hint="eastAsia"/>
          <w:sz w:val="28"/>
          <w:szCs w:val="28"/>
        </w:rPr>
        <w:t>月</w:t>
      </w:r>
      <w:r w:rsidRPr="00DE7D1F">
        <w:rPr>
          <w:rFonts w:ascii="仿宋_GB2312" w:eastAsia="仿宋_GB2312" w:hint="eastAsia"/>
          <w:sz w:val="28"/>
          <w:szCs w:val="28"/>
        </w:rPr>
        <w:t>1</w:t>
      </w:r>
      <w:r w:rsidRPr="00DE7D1F">
        <w:rPr>
          <w:rFonts w:ascii="仿宋_GB2312" w:eastAsia="仿宋_GB2312" w:cs="宋体" w:hint="eastAsia"/>
          <w:sz w:val="28"/>
          <w:szCs w:val="28"/>
        </w:rPr>
        <w:t>日之前完成。）</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5</w:t>
      </w:r>
      <w:r w:rsidRPr="00DE7D1F">
        <w:rPr>
          <w:rFonts w:ascii="仿宋_GB2312" w:eastAsia="仿宋_GB2312" w:cs="宋体" w:hint="eastAsia"/>
          <w:sz w:val="28"/>
          <w:szCs w:val="28"/>
        </w:rPr>
        <w:t>、完成项目实施台账定稿</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根据专家论证会意见，修改完善项目实施台账，经相关分管院领导审定通过后定稿，</w:t>
      </w:r>
      <w:proofErr w:type="gramStart"/>
      <w:r w:rsidRPr="00DE7D1F">
        <w:rPr>
          <w:rFonts w:ascii="仿宋_GB2312" w:eastAsia="仿宋_GB2312" w:cs="宋体" w:hint="eastAsia"/>
          <w:sz w:val="28"/>
          <w:szCs w:val="28"/>
        </w:rPr>
        <w:t>交科研</w:t>
      </w:r>
      <w:proofErr w:type="gramEnd"/>
      <w:r w:rsidRPr="00DE7D1F">
        <w:rPr>
          <w:rFonts w:ascii="仿宋_GB2312" w:eastAsia="仿宋_GB2312" w:cs="宋体" w:hint="eastAsia"/>
          <w:sz w:val="28"/>
          <w:szCs w:val="28"/>
        </w:rPr>
        <w:t>处备案。（该项工作</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9</w:t>
      </w:r>
      <w:r w:rsidRPr="00DE7D1F">
        <w:rPr>
          <w:rFonts w:ascii="仿宋_GB2312" w:eastAsia="仿宋_GB2312" w:cs="宋体" w:hint="eastAsia"/>
          <w:sz w:val="28"/>
          <w:szCs w:val="28"/>
        </w:rPr>
        <w:t>月</w:t>
      </w:r>
      <w:r w:rsidRPr="00DE7D1F">
        <w:rPr>
          <w:rFonts w:ascii="仿宋_GB2312" w:eastAsia="仿宋_GB2312" w:hint="eastAsia"/>
          <w:sz w:val="28"/>
          <w:szCs w:val="28"/>
        </w:rPr>
        <w:t>15</w:t>
      </w:r>
      <w:r w:rsidRPr="00DE7D1F">
        <w:rPr>
          <w:rFonts w:ascii="仿宋_GB2312" w:eastAsia="仿宋_GB2312" w:cs="宋体" w:hint="eastAsia"/>
          <w:sz w:val="28"/>
          <w:szCs w:val="28"/>
        </w:rPr>
        <w:t>日之前完成。）</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6</w:t>
      </w:r>
      <w:r w:rsidRPr="00DE7D1F">
        <w:rPr>
          <w:rFonts w:ascii="仿宋_GB2312" w:eastAsia="仿宋_GB2312" w:cs="宋体" w:hint="eastAsia"/>
          <w:sz w:val="28"/>
          <w:szCs w:val="28"/>
        </w:rPr>
        <w:t>、项目实施</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经校内领导、职能处室、校外专家论证通过的重点建设项目建设方案，不允许随意变更，定稿后的建设方案是项目实施的唯一依据，项目负责人按照定稿后的建设方案直接开始组织项目建设实施，不需要再行请示汇报。建设方案如需变更，则须经分管院领导同意，有必要的情况下可以再次召开方案变更专家论证会。（该项工作在</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10</w:t>
      </w:r>
      <w:r w:rsidRPr="00DE7D1F">
        <w:rPr>
          <w:rFonts w:ascii="仿宋_GB2312" w:eastAsia="仿宋_GB2312" w:cs="宋体" w:hint="eastAsia"/>
          <w:sz w:val="28"/>
          <w:szCs w:val="28"/>
        </w:rPr>
        <w:t>月以后）。</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以上时间安排是进度控制的最低要求，鼓励各重点建设项目根据</w:t>
      </w:r>
      <w:r w:rsidRPr="00DE7D1F">
        <w:rPr>
          <w:rFonts w:ascii="仿宋_GB2312" w:eastAsia="仿宋_GB2312" w:cs="宋体" w:hint="eastAsia"/>
          <w:sz w:val="28"/>
          <w:szCs w:val="28"/>
        </w:rPr>
        <w:lastRenderedPageBreak/>
        <w:t>实际情况加快建设进度。</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六、检查验收</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学院将依据经专家、领导论证通过的各项目建设台帐进行阶段性验收和终期验收，阶段性验收将分别于</w:t>
      </w:r>
      <w:r w:rsidRPr="00DE7D1F">
        <w:rPr>
          <w:rFonts w:ascii="仿宋_GB2312" w:eastAsia="仿宋_GB2312" w:hint="eastAsia"/>
          <w:sz w:val="28"/>
          <w:szCs w:val="28"/>
        </w:rPr>
        <w:t>2017</w:t>
      </w:r>
      <w:r w:rsidRPr="00DE7D1F">
        <w:rPr>
          <w:rFonts w:ascii="仿宋_GB2312" w:eastAsia="仿宋_GB2312" w:cs="宋体" w:hint="eastAsia"/>
          <w:sz w:val="28"/>
          <w:szCs w:val="28"/>
        </w:rPr>
        <w:t>年</w:t>
      </w:r>
      <w:r w:rsidRPr="00DE7D1F">
        <w:rPr>
          <w:rFonts w:ascii="仿宋_GB2312" w:eastAsia="仿宋_GB2312" w:hint="eastAsia"/>
          <w:sz w:val="28"/>
          <w:szCs w:val="28"/>
        </w:rPr>
        <w:t>12</w:t>
      </w:r>
      <w:r w:rsidRPr="00DE7D1F">
        <w:rPr>
          <w:rFonts w:ascii="仿宋_GB2312" w:eastAsia="仿宋_GB2312" w:cs="宋体" w:hint="eastAsia"/>
          <w:sz w:val="28"/>
          <w:szCs w:val="28"/>
        </w:rPr>
        <w:t>月、</w:t>
      </w:r>
      <w:r w:rsidRPr="00DE7D1F">
        <w:rPr>
          <w:rFonts w:ascii="仿宋_GB2312" w:eastAsia="仿宋_GB2312" w:hint="eastAsia"/>
          <w:sz w:val="28"/>
          <w:szCs w:val="28"/>
        </w:rPr>
        <w:t>2018</w:t>
      </w:r>
      <w:r w:rsidRPr="00DE7D1F">
        <w:rPr>
          <w:rFonts w:ascii="仿宋_GB2312" w:eastAsia="仿宋_GB2312" w:cs="宋体" w:hint="eastAsia"/>
          <w:sz w:val="28"/>
          <w:szCs w:val="28"/>
        </w:rPr>
        <w:t>年</w:t>
      </w:r>
      <w:r w:rsidRPr="00DE7D1F">
        <w:rPr>
          <w:rFonts w:ascii="仿宋_GB2312" w:eastAsia="仿宋_GB2312" w:hint="eastAsia"/>
          <w:sz w:val="28"/>
          <w:szCs w:val="28"/>
        </w:rPr>
        <w:t>12</w:t>
      </w:r>
      <w:r w:rsidRPr="00DE7D1F">
        <w:rPr>
          <w:rFonts w:ascii="仿宋_GB2312" w:eastAsia="仿宋_GB2312" w:cs="宋体" w:hint="eastAsia"/>
          <w:sz w:val="28"/>
          <w:szCs w:val="28"/>
        </w:rPr>
        <w:t>月、</w:t>
      </w:r>
      <w:r w:rsidRPr="00DE7D1F">
        <w:rPr>
          <w:rFonts w:ascii="仿宋_GB2312" w:eastAsia="仿宋_GB2312" w:hint="eastAsia"/>
          <w:sz w:val="28"/>
          <w:szCs w:val="28"/>
        </w:rPr>
        <w:t>2019</w:t>
      </w:r>
      <w:r w:rsidRPr="00DE7D1F">
        <w:rPr>
          <w:rFonts w:ascii="仿宋_GB2312" w:eastAsia="仿宋_GB2312" w:cs="宋体" w:hint="eastAsia"/>
          <w:sz w:val="28"/>
          <w:szCs w:val="28"/>
        </w:rPr>
        <w:t>年</w:t>
      </w:r>
      <w:r w:rsidRPr="00DE7D1F">
        <w:rPr>
          <w:rFonts w:ascii="仿宋_GB2312" w:eastAsia="仿宋_GB2312" w:hint="eastAsia"/>
          <w:sz w:val="28"/>
          <w:szCs w:val="28"/>
        </w:rPr>
        <w:t>12</w:t>
      </w:r>
      <w:r w:rsidRPr="00DE7D1F">
        <w:rPr>
          <w:rFonts w:ascii="仿宋_GB2312" w:eastAsia="仿宋_GB2312" w:cs="宋体" w:hint="eastAsia"/>
          <w:sz w:val="28"/>
          <w:szCs w:val="28"/>
        </w:rPr>
        <w:t>月进行，终期验收将于</w:t>
      </w:r>
      <w:r w:rsidRPr="00DE7D1F">
        <w:rPr>
          <w:rFonts w:ascii="仿宋_GB2312" w:eastAsia="仿宋_GB2312" w:hint="eastAsia"/>
          <w:sz w:val="28"/>
          <w:szCs w:val="28"/>
        </w:rPr>
        <w:t>2020</w:t>
      </w:r>
      <w:r w:rsidRPr="00DE7D1F">
        <w:rPr>
          <w:rFonts w:ascii="仿宋_GB2312" w:eastAsia="仿宋_GB2312" w:cs="宋体" w:hint="eastAsia"/>
          <w:sz w:val="28"/>
          <w:szCs w:val="28"/>
        </w:rPr>
        <w:t>年</w:t>
      </w:r>
      <w:r w:rsidRPr="00DE7D1F">
        <w:rPr>
          <w:rFonts w:ascii="仿宋_GB2312" w:eastAsia="仿宋_GB2312" w:hint="eastAsia"/>
          <w:sz w:val="28"/>
          <w:szCs w:val="28"/>
        </w:rPr>
        <w:t>6</w:t>
      </w:r>
      <w:r w:rsidRPr="00DE7D1F">
        <w:rPr>
          <w:rFonts w:ascii="仿宋_GB2312" w:eastAsia="仿宋_GB2312" w:cs="宋体" w:hint="eastAsia"/>
          <w:sz w:val="28"/>
          <w:szCs w:val="28"/>
        </w:rPr>
        <w:t>月之前完成。</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七、保障措施</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1</w:t>
      </w:r>
      <w:r w:rsidRPr="00DE7D1F">
        <w:rPr>
          <w:rFonts w:ascii="仿宋_GB2312" w:eastAsia="仿宋_GB2312" w:cs="宋体" w:hint="eastAsia"/>
          <w:sz w:val="28"/>
          <w:szCs w:val="28"/>
        </w:rPr>
        <w:t>、经费保障</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地方高水平大学各重点建设项目组在既定的预算经费总额内，科学设计项目建设方案，合理制定子项目、</w:t>
      </w:r>
      <w:proofErr w:type="gramStart"/>
      <w:r w:rsidRPr="00DE7D1F">
        <w:rPr>
          <w:rFonts w:ascii="仿宋_GB2312" w:eastAsia="仿宋_GB2312" w:cs="宋体" w:hint="eastAsia"/>
          <w:sz w:val="28"/>
          <w:szCs w:val="28"/>
        </w:rPr>
        <w:t>子任务</w:t>
      </w:r>
      <w:proofErr w:type="gramEnd"/>
      <w:r w:rsidRPr="00DE7D1F">
        <w:rPr>
          <w:rFonts w:ascii="仿宋_GB2312" w:eastAsia="仿宋_GB2312" w:cs="宋体" w:hint="eastAsia"/>
          <w:sz w:val="28"/>
          <w:szCs w:val="28"/>
        </w:rPr>
        <w:t>的预算经费，经相关院领导、专家论证后，一般不做调整，确需调整，须经分管院领导同意。同时，为了简化资金使用程序，有效管</w:t>
      </w:r>
      <w:proofErr w:type="gramStart"/>
      <w:r w:rsidRPr="00DE7D1F">
        <w:rPr>
          <w:rFonts w:ascii="仿宋_GB2312" w:eastAsia="仿宋_GB2312" w:cs="宋体" w:hint="eastAsia"/>
          <w:sz w:val="28"/>
          <w:szCs w:val="28"/>
        </w:rPr>
        <w:t>控资金</w:t>
      </w:r>
      <w:proofErr w:type="gramEnd"/>
      <w:r w:rsidRPr="00DE7D1F">
        <w:rPr>
          <w:rFonts w:ascii="仿宋_GB2312" w:eastAsia="仿宋_GB2312" w:cs="宋体" w:hint="eastAsia"/>
          <w:sz w:val="28"/>
          <w:szCs w:val="28"/>
        </w:rPr>
        <w:t>使用风险，确保资金使用符合国家政策，所有重点建设项目的子项目细化经费预算方案由学院相关院领导和专家集体论证，定稿后即作为项目</w:t>
      </w:r>
      <w:proofErr w:type="gramStart"/>
      <w:r w:rsidRPr="00DE7D1F">
        <w:rPr>
          <w:rFonts w:ascii="仿宋_GB2312" w:eastAsia="仿宋_GB2312" w:cs="宋体" w:hint="eastAsia"/>
          <w:sz w:val="28"/>
          <w:szCs w:val="28"/>
        </w:rPr>
        <w:t>组推进</w:t>
      </w:r>
      <w:proofErr w:type="gramEnd"/>
      <w:r w:rsidRPr="00DE7D1F">
        <w:rPr>
          <w:rFonts w:ascii="仿宋_GB2312" w:eastAsia="仿宋_GB2312" w:cs="宋体" w:hint="eastAsia"/>
          <w:sz w:val="28"/>
          <w:szCs w:val="28"/>
        </w:rPr>
        <w:t>项目建设实施和资金使用的最后唯一凭证，也是相关职能处室和二级学院审核报销的唯一凭证，任何人不得以任何理由干扰地方高大建设的资金使用方案。</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hint="eastAsia"/>
          <w:sz w:val="28"/>
          <w:szCs w:val="28"/>
        </w:rPr>
        <w:t>2</w:t>
      </w:r>
      <w:r w:rsidRPr="00DE7D1F">
        <w:rPr>
          <w:rFonts w:ascii="仿宋_GB2312" w:eastAsia="仿宋_GB2312" w:cs="宋体" w:hint="eastAsia"/>
          <w:sz w:val="28"/>
          <w:szCs w:val="28"/>
        </w:rPr>
        <w:t>、组织保障</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成立创新发展行动计划和地方高大项目建设领导小组和监督领导小组，设立日常工作办公室。</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w:t>
      </w:r>
      <w:r w:rsidRPr="00DE7D1F">
        <w:rPr>
          <w:rFonts w:ascii="仿宋_GB2312" w:eastAsia="仿宋_GB2312" w:hint="eastAsia"/>
          <w:sz w:val="28"/>
          <w:szCs w:val="28"/>
        </w:rPr>
        <w:t>1</w:t>
      </w:r>
      <w:r w:rsidRPr="00DE7D1F">
        <w:rPr>
          <w:rFonts w:ascii="仿宋_GB2312" w:eastAsia="仿宋_GB2312" w:cs="宋体" w:hint="eastAsia"/>
          <w:sz w:val="28"/>
          <w:szCs w:val="28"/>
        </w:rPr>
        <w:t>）建设领导小组</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组</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长：</w:t>
      </w:r>
      <w:proofErr w:type="gramStart"/>
      <w:r w:rsidRPr="00DE7D1F">
        <w:rPr>
          <w:rFonts w:ascii="仿宋_GB2312" w:eastAsia="仿宋_GB2312" w:cs="宋体" w:hint="eastAsia"/>
          <w:sz w:val="28"/>
          <w:szCs w:val="28"/>
        </w:rPr>
        <w:t>耿金岭</w:t>
      </w:r>
      <w:proofErr w:type="gramEnd"/>
      <w:r w:rsidRPr="00DE7D1F">
        <w:rPr>
          <w:rFonts w:ascii="仿宋_GB2312" w:eastAsia="仿宋_GB2312" w:hint="eastAsia"/>
          <w:sz w:val="28"/>
          <w:szCs w:val="28"/>
        </w:rPr>
        <w:t xml:space="preserve">  </w:t>
      </w:r>
      <w:r w:rsidRPr="00DE7D1F">
        <w:rPr>
          <w:rFonts w:ascii="仿宋_GB2312" w:eastAsia="仿宋_GB2312" w:cs="宋体" w:hint="eastAsia"/>
          <w:sz w:val="28"/>
          <w:szCs w:val="28"/>
        </w:rPr>
        <w:t>刘银国</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副组长：</w:t>
      </w:r>
      <w:proofErr w:type="gramStart"/>
      <w:r w:rsidRPr="00DE7D1F">
        <w:rPr>
          <w:rFonts w:ascii="仿宋_GB2312" w:eastAsia="仿宋_GB2312" w:cs="宋体" w:hint="eastAsia"/>
          <w:sz w:val="28"/>
          <w:szCs w:val="28"/>
        </w:rPr>
        <w:t>胡戴新</w:t>
      </w:r>
      <w:proofErr w:type="gramEnd"/>
      <w:r w:rsidRPr="00DE7D1F">
        <w:rPr>
          <w:rFonts w:ascii="仿宋_GB2312" w:eastAsia="仿宋_GB2312" w:hint="eastAsia"/>
          <w:sz w:val="28"/>
          <w:szCs w:val="28"/>
        </w:rPr>
        <w:t xml:space="preserve">  </w:t>
      </w:r>
      <w:r w:rsidRPr="00DE7D1F">
        <w:rPr>
          <w:rFonts w:ascii="仿宋_GB2312" w:eastAsia="仿宋_GB2312" w:cs="宋体" w:hint="eastAsia"/>
          <w:sz w:val="28"/>
          <w:szCs w:val="28"/>
        </w:rPr>
        <w:t>罗虹</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吴晓光</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邓庆安</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徐峰</w:t>
      </w:r>
    </w:p>
    <w:p w:rsidR="00365692" w:rsidRPr="008D3259" w:rsidRDefault="00365692" w:rsidP="008D325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lastRenderedPageBreak/>
        <w:t>组</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员：</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谢峰</w:t>
      </w:r>
      <w:r w:rsidR="0093114B">
        <w:rPr>
          <w:rFonts w:ascii="仿宋_GB2312" w:eastAsia="仿宋_GB2312" w:cs="宋体" w:hint="eastAsia"/>
          <w:sz w:val="28"/>
          <w:szCs w:val="28"/>
        </w:rPr>
        <w:t xml:space="preserve"> </w:t>
      </w:r>
      <w:r w:rsidR="0093114B">
        <w:rPr>
          <w:rFonts w:ascii="仿宋_GB2312" w:eastAsia="仿宋_GB2312" w:cs="宋体" w:hint="eastAsia"/>
          <w:sz w:val="28"/>
          <w:szCs w:val="28"/>
        </w:rPr>
        <w:t>许</w:t>
      </w:r>
      <w:r w:rsidR="0093114B">
        <w:rPr>
          <w:rFonts w:ascii="仿宋_GB2312" w:eastAsia="仿宋_GB2312" w:cs="宋体"/>
          <w:sz w:val="28"/>
          <w:szCs w:val="28"/>
        </w:rPr>
        <w:t>卫民</w:t>
      </w:r>
      <w:r w:rsidR="0093114B">
        <w:rPr>
          <w:rFonts w:ascii="仿宋_GB2312" w:eastAsia="仿宋_GB2312" w:cs="宋体" w:hint="eastAsia"/>
          <w:sz w:val="28"/>
          <w:szCs w:val="28"/>
        </w:rPr>
        <w:t xml:space="preserve"> </w:t>
      </w:r>
      <w:r w:rsidRPr="00DE7D1F">
        <w:rPr>
          <w:rFonts w:ascii="仿宋_GB2312" w:eastAsia="仿宋_GB2312" w:cs="宋体" w:hint="eastAsia"/>
          <w:sz w:val="28"/>
          <w:szCs w:val="28"/>
        </w:rPr>
        <w:t>王海龙</w:t>
      </w:r>
      <w:r w:rsidR="0093114B">
        <w:rPr>
          <w:rFonts w:ascii="仿宋_GB2312" w:eastAsia="仿宋_GB2312" w:cs="宋体" w:hint="eastAsia"/>
          <w:sz w:val="28"/>
          <w:szCs w:val="28"/>
        </w:rPr>
        <w:t xml:space="preserve"> </w:t>
      </w:r>
      <w:r w:rsidR="0093114B">
        <w:rPr>
          <w:rFonts w:ascii="仿宋_GB2312" w:eastAsia="仿宋_GB2312" w:cs="宋体" w:hint="eastAsia"/>
          <w:sz w:val="28"/>
          <w:szCs w:val="28"/>
        </w:rPr>
        <w:t>薛卫敏</w:t>
      </w:r>
      <w:r w:rsidR="0093114B">
        <w:rPr>
          <w:rFonts w:ascii="仿宋_GB2312" w:eastAsia="仿宋_GB2312" w:cs="宋体" w:hint="eastAsia"/>
          <w:sz w:val="28"/>
          <w:szCs w:val="28"/>
        </w:rPr>
        <w:t xml:space="preserve"> </w:t>
      </w:r>
      <w:r w:rsidR="0093114B">
        <w:rPr>
          <w:rFonts w:ascii="仿宋_GB2312" w:eastAsia="仿宋_GB2312" w:cs="宋体" w:hint="eastAsia"/>
          <w:sz w:val="28"/>
          <w:szCs w:val="28"/>
        </w:rPr>
        <w:t>王学峰</w:t>
      </w:r>
      <w:r w:rsidR="0093114B">
        <w:rPr>
          <w:rFonts w:ascii="仿宋_GB2312" w:eastAsia="仿宋_GB2312" w:cs="宋体" w:hint="eastAsia"/>
          <w:sz w:val="28"/>
          <w:szCs w:val="28"/>
        </w:rPr>
        <w:t xml:space="preserve"> </w:t>
      </w:r>
      <w:r w:rsidRPr="00DE7D1F">
        <w:rPr>
          <w:rFonts w:ascii="仿宋_GB2312" w:eastAsia="仿宋_GB2312" w:cs="宋体" w:hint="eastAsia"/>
          <w:sz w:val="28"/>
          <w:szCs w:val="28"/>
        </w:rPr>
        <w:t>陶云龙</w:t>
      </w:r>
      <w:r w:rsidR="0093114B">
        <w:rPr>
          <w:rFonts w:ascii="仿宋_GB2312" w:eastAsia="仿宋_GB2312"/>
          <w:sz w:val="28"/>
          <w:szCs w:val="28"/>
        </w:rPr>
        <w:t xml:space="preserve"> </w:t>
      </w:r>
      <w:r w:rsidRPr="00DE7D1F">
        <w:rPr>
          <w:rFonts w:ascii="仿宋_GB2312" w:eastAsia="仿宋_GB2312" w:cs="宋体" w:hint="eastAsia"/>
          <w:sz w:val="28"/>
          <w:szCs w:val="28"/>
        </w:rPr>
        <w:t>王永平</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张爱民</w:t>
      </w:r>
      <w:r w:rsidR="0093114B">
        <w:rPr>
          <w:rFonts w:ascii="仿宋_GB2312" w:eastAsia="仿宋_GB2312" w:cs="宋体" w:hint="eastAsia"/>
          <w:sz w:val="28"/>
          <w:szCs w:val="28"/>
        </w:rPr>
        <w:t xml:space="preserve"> </w:t>
      </w:r>
      <w:r w:rsidR="0093114B">
        <w:rPr>
          <w:rFonts w:ascii="仿宋_GB2312" w:eastAsia="仿宋_GB2312" w:cs="宋体" w:hint="eastAsia"/>
          <w:sz w:val="28"/>
          <w:szCs w:val="28"/>
        </w:rPr>
        <w:t>洪</w:t>
      </w:r>
      <w:r w:rsidR="0093114B">
        <w:rPr>
          <w:rFonts w:ascii="仿宋_GB2312" w:eastAsia="仿宋_GB2312" w:cs="宋体"/>
          <w:sz w:val="28"/>
          <w:szCs w:val="28"/>
        </w:rPr>
        <w:t>玉平</w:t>
      </w:r>
      <w:r w:rsidR="008D3259">
        <w:rPr>
          <w:rFonts w:ascii="仿宋_GB2312" w:eastAsia="仿宋_GB2312" w:cs="宋体" w:hint="eastAsia"/>
          <w:sz w:val="28"/>
          <w:szCs w:val="28"/>
        </w:rPr>
        <w:t xml:space="preserve"> </w:t>
      </w:r>
      <w:r w:rsidR="0093114B" w:rsidRPr="00DE7D1F">
        <w:rPr>
          <w:rFonts w:ascii="仿宋_GB2312" w:eastAsia="仿宋_GB2312" w:cs="宋体" w:hint="eastAsia"/>
          <w:sz w:val="28"/>
          <w:szCs w:val="28"/>
        </w:rPr>
        <w:t>姚云霞</w:t>
      </w:r>
      <w:r w:rsidR="008D3259">
        <w:rPr>
          <w:rFonts w:ascii="仿宋_GB2312" w:eastAsia="仿宋_GB2312" w:cs="宋体" w:hint="eastAsia"/>
          <w:sz w:val="28"/>
          <w:szCs w:val="28"/>
        </w:rPr>
        <w:t xml:space="preserve"> </w:t>
      </w:r>
      <w:r w:rsidR="0093114B">
        <w:rPr>
          <w:rFonts w:ascii="仿宋_GB2312" w:eastAsia="仿宋_GB2312" w:cs="宋体" w:hint="eastAsia"/>
          <w:sz w:val="28"/>
          <w:szCs w:val="28"/>
        </w:rPr>
        <w:t>张少兵</w:t>
      </w:r>
      <w:r w:rsidR="008D3259">
        <w:rPr>
          <w:rFonts w:ascii="仿宋_GB2312" w:eastAsia="仿宋_GB2312" w:cs="宋体" w:hint="eastAsia"/>
          <w:sz w:val="28"/>
          <w:szCs w:val="28"/>
        </w:rPr>
        <w:t xml:space="preserve"> </w:t>
      </w:r>
      <w:r w:rsidRPr="00DE7D1F">
        <w:rPr>
          <w:rFonts w:ascii="仿宋_GB2312" w:eastAsia="仿宋_GB2312" w:cs="宋体" w:hint="eastAsia"/>
          <w:sz w:val="28"/>
          <w:szCs w:val="28"/>
        </w:rPr>
        <w:t>郭湘如</w:t>
      </w:r>
      <w:r w:rsidR="008D3259">
        <w:rPr>
          <w:rFonts w:ascii="仿宋_GB2312" w:eastAsia="仿宋_GB2312" w:cs="宋体" w:hint="eastAsia"/>
          <w:sz w:val="28"/>
          <w:szCs w:val="28"/>
        </w:rPr>
        <w:t xml:space="preserve"> </w:t>
      </w:r>
      <w:proofErr w:type="gramStart"/>
      <w:r w:rsidR="0093114B">
        <w:rPr>
          <w:rFonts w:ascii="仿宋_GB2312" w:eastAsia="仿宋_GB2312" w:cs="宋体" w:hint="eastAsia"/>
          <w:sz w:val="28"/>
          <w:szCs w:val="28"/>
        </w:rPr>
        <w:t>高尔定</w:t>
      </w:r>
      <w:proofErr w:type="gramEnd"/>
      <w:r w:rsidR="008D3259">
        <w:rPr>
          <w:rFonts w:ascii="仿宋_GB2312" w:eastAsia="仿宋_GB2312" w:cs="宋体" w:hint="eastAsia"/>
          <w:sz w:val="28"/>
          <w:szCs w:val="28"/>
        </w:rPr>
        <w:t xml:space="preserve"> </w:t>
      </w:r>
      <w:r w:rsidR="008D3259">
        <w:rPr>
          <w:rFonts w:ascii="仿宋_GB2312" w:eastAsia="仿宋_GB2312"/>
          <w:sz w:val="28"/>
          <w:szCs w:val="28"/>
        </w:rPr>
        <w:t xml:space="preserve"> </w:t>
      </w:r>
      <w:r w:rsidRPr="00DE7D1F">
        <w:rPr>
          <w:rFonts w:ascii="仿宋_GB2312" w:eastAsia="仿宋_GB2312" w:cs="宋体" w:hint="eastAsia"/>
          <w:sz w:val="28"/>
          <w:szCs w:val="28"/>
        </w:rPr>
        <w:t>黄诗义</w:t>
      </w:r>
      <w:r w:rsidR="008D3259">
        <w:rPr>
          <w:rFonts w:ascii="仿宋_GB2312" w:eastAsia="仿宋_GB2312" w:cs="宋体" w:hint="eastAsia"/>
          <w:sz w:val="28"/>
          <w:szCs w:val="28"/>
        </w:rPr>
        <w:t xml:space="preserve"> </w:t>
      </w:r>
      <w:r w:rsidR="008D3259">
        <w:rPr>
          <w:rFonts w:ascii="仿宋_GB2312" w:eastAsia="仿宋_GB2312" w:cs="宋体"/>
          <w:sz w:val="28"/>
          <w:szCs w:val="28"/>
        </w:rPr>
        <w:t xml:space="preserve"> </w:t>
      </w:r>
      <w:r w:rsidR="0093114B">
        <w:rPr>
          <w:rFonts w:ascii="仿宋_GB2312" w:eastAsia="仿宋_GB2312" w:cs="宋体" w:hint="eastAsia"/>
          <w:sz w:val="28"/>
          <w:szCs w:val="28"/>
        </w:rPr>
        <w:t>唐学华</w:t>
      </w:r>
      <w:r w:rsidR="008D3259">
        <w:rPr>
          <w:rFonts w:ascii="仿宋_GB2312" w:eastAsia="仿宋_GB2312"/>
          <w:sz w:val="28"/>
          <w:szCs w:val="28"/>
        </w:rPr>
        <w:t xml:space="preserve"> </w:t>
      </w:r>
      <w:r w:rsidRPr="00DE7D1F">
        <w:rPr>
          <w:rFonts w:ascii="仿宋_GB2312" w:eastAsia="仿宋_GB2312" w:cs="宋体" w:hint="eastAsia"/>
          <w:sz w:val="28"/>
          <w:szCs w:val="28"/>
        </w:rPr>
        <w:t>方春龙</w:t>
      </w:r>
      <w:r w:rsidR="008D3259">
        <w:rPr>
          <w:rFonts w:ascii="仿宋_GB2312" w:eastAsia="仿宋_GB2312" w:cs="宋体" w:hint="eastAsia"/>
          <w:sz w:val="28"/>
          <w:szCs w:val="28"/>
        </w:rPr>
        <w:t xml:space="preserve"> </w:t>
      </w:r>
      <w:r w:rsidR="0093114B">
        <w:rPr>
          <w:rFonts w:ascii="仿宋_GB2312" w:eastAsia="仿宋_GB2312" w:cs="宋体" w:hint="eastAsia"/>
          <w:sz w:val="28"/>
          <w:szCs w:val="28"/>
        </w:rPr>
        <w:t>徐明</w:t>
      </w:r>
      <w:r w:rsidR="008D3259">
        <w:rPr>
          <w:rFonts w:ascii="仿宋_GB2312" w:eastAsia="仿宋_GB2312" w:cs="宋体" w:hint="eastAsia"/>
          <w:sz w:val="28"/>
          <w:szCs w:val="28"/>
        </w:rPr>
        <w:t xml:space="preserve"> </w:t>
      </w:r>
      <w:r w:rsidRPr="00DE7D1F">
        <w:rPr>
          <w:rFonts w:ascii="仿宋_GB2312" w:eastAsia="仿宋_GB2312" w:cs="宋体" w:hint="eastAsia"/>
          <w:sz w:val="28"/>
          <w:szCs w:val="28"/>
        </w:rPr>
        <w:t>刘葆</w:t>
      </w:r>
      <w:r w:rsidR="008D3259">
        <w:rPr>
          <w:rFonts w:ascii="仿宋_GB2312" w:eastAsia="仿宋_GB2312" w:cs="宋体" w:hint="eastAsia"/>
          <w:sz w:val="28"/>
          <w:szCs w:val="28"/>
        </w:rPr>
        <w:t xml:space="preserve"> </w:t>
      </w:r>
      <w:r w:rsidR="0093114B">
        <w:rPr>
          <w:rFonts w:ascii="仿宋_GB2312" w:eastAsia="仿宋_GB2312" w:cs="宋体" w:hint="eastAsia"/>
          <w:sz w:val="28"/>
          <w:szCs w:val="28"/>
        </w:rPr>
        <w:t>宋凌云</w:t>
      </w:r>
      <w:r w:rsidR="008D3259">
        <w:rPr>
          <w:rFonts w:ascii="仿宋_GB2312" w:eastAsia="仿宋_GB2312"/>
          <w:sz w:val="28"/>
          <w:szCs w:val="28"/>
        </w:rPr>
        <w:t xml:space="preserve"> </w:t>
      </w:r>
      <w:r w:rsidRPr="00DE7D1F">
        <w:rPr>
          <w:rFonts w:ascii="仿宋_GB2312" w:eastAsia="仿宋_GB2312" w:cs="宋体" w:hint="eastAsia"/>
          <w:sz w:val="28"/>
          <w:szCs w:val="28"/>
        </w:rPr>
        <w:t>张</w:t>
      </w:r>
      <w:proofErr w:type="gramStart"/>
      <w:r w:rsidRPr="00DE7D1F">
        <w:rPr>
          <w:rFonts w:ascii="仿宋_GB2312" w:eastAsia="仿宋_GB2312" w:cs="宋体" w:hint="eastAsia"/>
          <w:sz w:val="28"/>
          <w:szCs w:val="28"/>
        </w:rPr>
        <w:t>成叔</w:t>
      </w:r>
      <w:r w:rsidR="008D3259">
        <w:rPr>
          <w:rFonts w:ascii="仿宋_GB2312" w:eastAsia="仿宋_GB2312" w:cs="宋体" w:hint="eastAsia"/>
          <w:sz w:val="28"/>
          <w:szCs w:val="28"/>
        </w:rPr>
        <w:t xml:space="preserve"> </w:t>
      </w:r>
      <w:r w:rsidR="0093114B">
        <w:rPr>
          <w:rFonts w:ascii="仿宋_GB2312" w:eastAsia="仿宋_GB2312" w:cs="宋体" w:hint="eastAsia"/>
          <w:sz w:val="28"/>
          <w:szCs w:val="28"/>
        </w:rPr>
        <w:t>倪</w:t>
      </w:r>
      <w:proofErr w:type="gramEnd"/>
      <w:r w:rsidR="0093114B">
        <w:rPr>
          <w:rFonts w:ascii="仿宋_GB2312" w:eastAsia="仿宋_GB2312" w:cs="宋体" w:hint="eastAsia"/>
          <w:sz w:val="28"/>
          <w:szCs w:val="28"/>
        </w:rPr>
        <w:t>晶晶</w:t>
      </w:r>
      <w:r w:rsidR="008D3259">
        <w:rPr>
          <w:rFonts w:ascii="仿宋_GB2312" w:eastAsia="仿宋_GB2312"/>
          <w:sz w:val="28"/>
          <w:szCs w:val="28"/>
        </w:rPr>
        <w:t xml:space="preserve"> </w:t>
      </w:r>
      <w:proofErr w:type="gramStart"/>
      <w:r w:rsidRPr="00DE7D1F">
        <w:rPr>
          <w:rFonts w:ascii="仿宋_GB2312" w:eastAsia="仿宋_GB2312" w:cs="宋体" w:hint="eastAsia"/>
          <w:sz w:val="28"/>
          <w:szCs w:val="28"/>
        </w:rPr>
        <w:t>丁蓉</w:t>
      </w:r>
      <w:proofErr w:type="gramEnd"/>
      <w:r w:rsidR="008D3259">
        <w:rPr>
          <w:rFonts w:ascii="仿宋_GB2312" w:eastAsia="仿宋_GB2312" w:cs="宋体" w:hint="eastAsia"/>
          <w:sz w:val="28"/>
          <w:szCs w:val="28"/>
        </w:rPr>
        <w:t xml:space="preserve"> </w:t>
      </w:r>
      <w:r w:rsidR="0093114B">
        <w:rPr>
          <w:rFonts w:ascii="仿宋_GB2312" w:eastAsia="仿宋_GB2312" w:cs="宋体" w:hint="eastAsia"/>
          <w:sz w:val="28"/>
          <w:szCs w:val="28"/>
        </w:rPr>
        <w:t>张伟</w:t>
      </w:r>
      <w:r w:rsidR="008D3259">
        <w:rPr>
          <w:rFonts w:ascii="仿宋_GB2312" w:eastAsia="仿宋_GB2312" w:cs="宋体" w:hint="eastAsia"/>
          <w:sz w:val="28"/>
          <w:szCs w:val="28"/>
        </w:rPr>
        <w:t xml:space="preserve"> </w:t>
      </w:r>
      <w:r w:rsidR="0093114B" w:rsidRPr="00DE7D1F">
        <w:rPr>
          <w:rFonts w:ascii="仿宋_GB2312" w:eastAsia="仿宋_GB2312" w:cs="宋体" w:hint="eastAsia"/>
          <w:sz w:val="28"/>
          <w:szCs w:val="28"/>
        </w:rPr>
        <w:t>王良斌</w:t>
      </w:r>
      <w:r w:rsidR="008D3259">
        <w:rPr>
          <w:rFonts w:ascii="仿宋_GB2312" w:eastAsia="仿宋_GB2312" w:cs="宋体" w:hint="eastAsia"/>
          <w:sz w:val="28"/>
          <w:szCs w:val="28"/>
        </w:rPr>
        <w:t xml:space="preserve"> </w:t>
      </w:r>
      <w:r w:rsidRPr="00DE7D1F">
        <w:rPr>
          <w:rFonts w:ascii="仿宋_GB2312" w:eastAsia="仿宋_GB2312" w:cs="宋体" w:hint="eastAsia"/>
          <w:sz w:val="28"/>
          <w:szCs w:val="28"/>
        </w:rPr>
        <w:t>王静</w:t>
      </w:r>
      <w:r w:rsidR="008D3259">
        <w:rPr>
          <w:rFonts w:ascii="仿宋_GB2312" w:eastAsia="仿宋_GB2312" w:cs="宋体" w:hint="eastAsia"/>
          <w:sz w:val="28"/>
          <w:szCs w:val="28"/>
        </w:rPr>
        <w:t xml:space="preserve"> </w:t>
      </w:r>
      <w:r w:rsidR="008D3259">
        <w:rPr>
          <w:rFonts w:ascii="仿宋_GB2312" w:eastAsia="仿宋_GB2312" w:cs="宋体" w:hint="eastAsia"/>
          <w:sz w:val="28"/>
          <w:szCs w:val="28"/>
        </w:rPr>
        <w:t>徐道根</w:t>
      </w:r>
      <w:r w:rsidR="008D3259">
        <w:rPr>
          <w:rFonts w:ascii="仿宋_GB2312" w:eastAsia="仿宋_GB2312" w:cs="宋体" w:hint="eastAsia"/>
          <w:sz w:val="28"/>
          <w:szCs w:val="28"/>
        </w:rPr>
        <w:t xml:space="preserve"> </w:t>
      </w:r>
      <w:r w:rsidR="008D3259">
        <w:rPr>
          <w:rFonts w:ascii="仿宋_GB2312" w:eastAsia="仿宋_GB2312" w:cs="宋体" w:hint="eastAsia"/>
          <w:sz w:val="28"/>
          <w:szCs w:val="28"/>
        </w:rPr>
        <w:t>张克</w:t>
      </w:r>
      <w:r w:rsidR="008D3259">
        <w:rPr>
          <w:rFonts w:ascii="仿宋_GB2312" w:eastAsia="仿宋_GB2312" w:cs="宋体" w:hint="eastAsia"/>
          <w:sz w:val="28"/>
          <w:szCs w:val="28"/>
        </w:rPr>
        <w:t xml:space="preserve"> </w:t>
      </w:r>
      <w:r w:rsidR="0093114B" w:rsidRPr="00DE7D1F">
        <w:rPr>
          <w:rFonts w:ascii="仿宋_GB2312" w:eastAsia="仿宋_GB2312" w:cs="宋体" w:hint="eastAsia"/>
          <w:sz w:val="28"/>
          <w:szCs w:val="28"/>
        </w:rPr>
        <w:t>龚毅</w:t>
      </w:r>
      <w:r w:rsidR="008D3259">
        <w:rPr>
          <w:rFonts w:ascii="仿宋_GB2312" w:eastAsia="仿宋_GB2312" w:cs="宋体" w:hint="eastAsia"/>
          <w:sz w:val="28"/>
          <w:szCs w:val="28"/>
        </w:rPr>
        <w:t xml:space="preserve"> </w:t>
      </w:r>
      <w:r w:rsidR="008D3259">
        <w:rPr>
          <w:rFonts w:ascii="仿宋_GB2312" w:eastAsia="仿宋_GB2312" w:cs="宋体" w:hint="eastAsia"/>
          <w:sz w:val="28"/>
          <w:szCs w:val="28"/>
        </w:rPr>
        <w:t>邵会如</w:t>
      </w:r>
      <w:r w:rsidR="008D3259">
        <w:rPr>
          <w:rFonts w:ascii="仿宋_GB2312" w:eastAsia="仿宋_GB2312" w:cs="宋体" w:hint="eastAsia"/>
          <w:sz w:val="28"/>
          <w:szCs w:val="28"/>
        </w:rPr>
        <w:t xml:space="preserve"> </w:t>
      </w:r>
      <w:r w:rsidRPr="00DE7D1F">
        <w:rPr>
          <w:rFonts w:ascii="仿宋_GB2312" w:eastAsia="仿宋_GB2312" w:cs="宋体" w:hint="eastAsia"/>
          <w:sz w:val="28"/>
          <w:szCs w:val="28"/>
        </w:rPr>
        <w:t>吴元君</w:t>
      </w:r>
      <w:r w:rsidR="008D3259">
        <w:rPr>
          <w:rFonts w:ascii="仿宋_GB2312" w:eastAsia="仿宋_GB2312"/>
          <w:sz w:val="28"/>
          <w:szCs w:val="28"/>
        </w:rPr>
        <w:t xml:space="preserve"> </w:t>
      </w:r>
      <w:proofErr w:type="gramStart"/>
      <w:r w:rsidRPr="00DE7D1F">
        <w:rPr>
          <w:rFonts w:ascii="仿宋_GB2312" w:eastAsia="仿宋_GB2312" w:cs="宋体" w:hint="eastAsia"/>
          <w:sz w:val="28"/>
          <w:szCs w:val="28"/>
        </w:rPr>
        <w:t>濮</w:t>
      </w:r>
      <w:proofErr w:type="gramEnd"/>
      <w:r w:rsidRPr="00DE7D1F">
        <w:rPr>
          <w:rFonts w:ascii="仿宋_GB2312" w:eastAsia="仿宋_GB2312" w:cs="宋体" w:hint="eastAsia"/>
          <w:sz w:val="28"/>
          <w:szCs w:val="28"/>
        </w:rPr>
        <w:t>光宁</w:t>
      </w:r>
      <w:r w:rsidR="008D3259">
        <w:rPr>
          <w:rFonts w:ascii="仿宋_GB2312" w:eastAsia="仿宋_GB2312" w:cs="宋体" w:hint="eastAsia"/>
          <w:sz w:val="28"/>
          <w:szCs w:val="28"/>
        </w:rPr>
        <w:t xml:space="preserve"> </w:t>
      </w:r>
      <w:r w:rsidR="008D3259" w:rsidRPr="00DE7D1F">
        <w:rPr>
          <w:rFonts w:ascii="仿宋_GB2312" w:eastAsia="仿宋_GB2312" w:cs="宋体" w:hint="eastAsia"/>
          <w:sz w:val="28"/>
          <w:szCs w:val="28"/>
        </w:rPr>
        <w:t>余敏</w:t>
      </w:r>
      <w:r w:rsidR="008D3259">
        <w:rPr>
          <w:rFonts w:ascii="仿宋_GB2312" w:eastAsia="仿宋_GB2312" w:cs="宋体" w:hint="eastAsia"/>
          <w:sz w:val="28"/>
          <w:szCs w:val="28"/>
        </w:rPr>
        <w:t xml:space="preserve"> </w:t>
      </w:r>
      <w:proofErr w:type="gramStart"/>
      <w:r w:rsidRPr="00DE7D1F">
        <w:rPr>
          <w:rFonts w:ascii="仿宋_GB2312" w:eastAsia="仿宋_GB2312" w:cs="宋体" w:hint="eastAsia"/>
          <w:sz w:val="28"/>
          <w:szCs w:val="28"/>
        </w:rPr>
        <w:t>席清才</w:t>
      </w:r>
      <w:proofErr w:type="gramEnd"/>
      <w:r w:rsidR="008D3259">
        <w:rPr>
          <w:rFonts w:ascii="仿宋_GB2312" w:eastAsia="仿宋_GB2312"/>
          <w:sz w:val="28"/>
          <w:szCs w:val="28"/>
        </w:rPr>
        <w:t xml:space="preserve"> </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办公室主任：王海龙</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工作人员：张翼</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朱仁道</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胡林杰</w:t>
      </w:r>
      <w:r w:rsidRPr="00DE7D1F">
        <w:rPr>
          <w:rFonts w:ascii="仿宋_GB2312" w:eastAsia="仿宋_GB2312" w:hint="eastAsia"/>
          <w:sz w:val="28"/>
          <w:szCs w:val="28"/>
        </w:rPr>
        <w:t xml:space="preserve">  </w:t>
      </w:r>
      <w:bookmarkStart w:id="0" w:name="_GoBack"/>
      <w:bookmarkEnd w:id="0"/>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w:t>
      </w:r>
      <w:r w:rsidRPr="00DE7D1F">
        <w:rPr>
          <w:rFonts w:ascii="仿宋_GB2312" w:eastAsia="仿宋_GB2312" w:hint="eastAsia"/>
          <w:sz w:val="28"/>
          <w:szCs w:val="28"/>
        </w:rPr>
        <w:t>2</w:t>
      </w:r>
      <w:r w:rsidRPr="00DE7D1F">
        <w:rPr>
          <w:rFonts w:ascii="仿宋_GB2312" w:eastAsia="仿宋_GB2312" w:cs="宋体" w:hint="eastAsia"/>
          <w:sz w:val="28"/>
          <w:szCs w:val="28"/>
        </w:rPr>
        <w:t>）监督领导小组</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组</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长：</w:t>
      </w:r>
      <w:proofErr w:type="gramStart"/>
      <w:r w:rsidRPr="00DE7D1F">
        <w:rPr>
          <w:rFonts w:ascii="仿宋_GB2312" w:eastAsia="仿宋_GB2312" w:cs="宋体" w:hint="eastAsia"/>
          <w:sz w:val="28"/>
          <w:szCs w:val="28"/>
        </w:rPr>
        <w:t>汪少清</w:t>
      </w:r>
      <w:proofErr w:type="gramEnd"/>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组</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员：朱玫林</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王良斌</w:t>
      </w:r>
      <w:r w:rsidRPr="00DE7D1F">
        <w:rPr>
          <w:rFonts w:ascii="仿宋_GB2312" w:eastAsia="仿宋_GB2312" w:hint="eastAsia"/>
          <w:sz w:val="28"/>
          <w:szCs w:val="28"/>
        </w:rPr>
        <w:t xml:space="preserve">  </w:t>
      </w:r>
      <w:r w:rsidRPr="00DE7D1F">
        <w:rPr>
          <w:rFonts w:ascii="仿宋_GB2312" w:eastAsia="仿宋_GB2312" w:cs="宋体" w:hint="eastAsia"/>
          <w:sz w:val="28"/>
          <w:szCs w:val="28"/>
        </w:rPr>
        <w:t>刘葆</w:t>
      </w:r>
      <w:r w:rsidRPr="00DE7D1F">
        <w:rPr>
          <w:rFonts w:ascii="仿宋_GB2312" w:eastAsia="仿宋_GB2312" w:hint="eastAsia"/>
          <w:sz w:val="28"/>
          <w:szCs w:val="28"/>
        </w:rPr>
        <w:t xml:space="preserve">  </w:t>
      </w:r>
      <w:proofErr w:type="gramStart"/>
      <w:r w:rsidRPr="00DE7D1F">
        <w:rPr>
          <w:rFonts w:ascii="仿宋_GB2312" w:eastAsia="仿宋_GB2312" w:cs="宋体" w:hint="eastAsia"/>
          <w:sz w:val="28"/>
          <w:szCs w:val="28"/>
        </w:rPr>
        <w:t>朱孝立</w:t>
      </w:r>
      <w:proofErr w:type="gramEnd"/>
      <w:r w:rsidRPr="00DE7D1F">
        <w:rPr>
          <w:rFonts w:ascii="仿宋_GB2312" w:eastAsia="仿宋_GB2312" w:hint="eastAsia"/>
          <w:sz w:val="28"/>
          <w:szCs w:val="28"/>
        </w:rPr>
        <w:t xml:space="preserve">  </w:t>
      </w:r>
      <w:r w:rsidRPr="00DE7D1F">
        <w:rPr>
          <w:rFonts w:ascii="仿宋_GB2312" w:eastAsia="仿宋_GB2312" w:cs="宋体" w:hint="eastAsia"/>
          <w:sz w:val="28"/>
          <w:szCs w:val="28"/>
        </w:rPr>
        <w:t>高尔定</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办公室：朱玫林</w:t>
      </w:r>
    </w:p>
    <w:p w:rsidR="00365692" w:rsidRPr="00DE7D1F" w:rsidRDefault="00365692" w:rsidP="00560F29">
      <w:pPr>
        <w:ind w:firstLineChars="200" w:firstLine="562"/>
        <w:rPr>
          <w:rFonts w:ascii="仿宋_GB2312" w:eastAsia="仿宋_GB2312" w:cs="Times New Roman"/>
          <w:b/>
          <w:bCs/>
          <w:sz w:val="28"/>
          <w:szCs w:val="28"/>
        </w:rPr>
      </w:pPr>
      <w:r w:rsidRPr="00DE7D1F">
        <w:rPr>
          <w:rFonts w:ascii="仿宋_GB2312" w:eastAsia="仿宋_GB2312" w:cs="宋体" w:hint="eastAsia"/>
          <w:b/>
          <w:bCs/>
          <w:sz w:val="28"/>
          <w:szCs w:val="28"/>
        </w:rPr>
        <w:t>八、绩效机制</w:t>
      </w:r>
    </w:p>
    <w:p w:rsidR="00365692" w:rsidRPr="00DE7D1F" w:rsidRDefault="00365692" w:rsidP="00560F29">
      <w:pPr>
        <w:ind w:firstLineChars="200" w:firstLine="560"/>
        <w:rPr>
          <w:rFonts w:ascii="仿宋_GB2312" w:eastAsia="仿宋_GB2312" w:cs="Times New Roman"/>
          <w:sz w:val="28"/>
          <w:szCs w:val="28"/>
        </w:rPr>
      </w:pPr>
      <w:r w:rsidRPr="00DE7D1F">
        <w:rPr>
          <w:rFonts w:ascii="仿宋_GB2312" w:eastAsia="仿宋_GB2312" w:cs="宋体" w:hint="eastAsia"/>
          <w:sz w:val="28"/>
          <w:szCs w:val="28"/>
        </w:rPr>
        <w:t>对各重点建设项目的子项目，学院拟给予每个子项目团队绩效奖励</w:t>
      </w:r>
      <w:r w:rsidRPr="00DE7D1F">
        <w:rPr>
          <w:rFonts w:ascii="仿宋_GB2312" w:eastAsia="仿宋_GB2312" w:hint="eastAsia"/>
          <w:sz w:val="28"/>
          <w:szCs w:val="28"/>
        </w:rPr>
        <w:t>1</w:t>
      </w:r>
      <w:r w:rsidRPr="00DE7D1F">
        <w:rPr>
          <w:rFonts w:ascii="仿宋_GB2312" w:eastAsia="仿宋_GB2312" w:cs="宋体" w:hint="eastAsia"/>
          <w:sz w:val="28"/>
          <w:szCs w:val="28"/>
        </w:rPr>
        <w:t>万元，其中立项奖励</w:t>
      </w:r>
      <w:r w:rsidRPr="00DE7D1F">
        <w:rPr>
          <w:rFonts w:ascii="仿宋_GB2312" w:eastAsia="仿宋_GB2312" w:hint="eastAsia"/>
          <w:sz w:val="28"/>
          <w:szCs w:val="28"/>
        </w:rPr>
        <w:t>0.5</w:t>
      </w:r>
      <w:r w:rsidRPr="00DE7D1F">
        <w:rPr>
          <w:rFonts w:ascii="仿宋_GB2312" w:eastAsia="仿宋_GB2312" w:cs="宋体" w:hint="eastAsia"/>
          <w:sz w:val="28"/>
          <w:szCs w:val="28"/>
        </w:rPr>
        <w:t>万元，通过验收奖励</w:t>
      </w:r>
      <w:r w:rsidRPr="00DE7D1F">
        <w:rPr>
          <w:rFonts w:ascii="仿宋_GB2312" w:eastAsia="仿宋_GB2312" w:hint="eastAsia"/>
          <w:sz w:val="28"/>
          <w:szCs w:val="28"/>
        </w:rPr>
        <w:t>0.5</w:t>
      </w:r>
      <w:r w:rsidRPr="00DE7D1F">
        <w:rPr>
          <w:rFonts w:ascii="仿宋_GB2312" w:eastAsia="仿宋_GB2312" w:cs="宋体" w:hint="eastAsia"/>
          <w:sz w:val="28"/>
          <w:szCs w:val="28"/>
        </w:rPr>
        <w:t>万元。各子项目可安排预算总资助经费的</w:t>
      </w:r>
      <w:r w:rsidRPr="00DE7D1F">
        <w:rPr>
          <w:rFonts w:ascii="仿宋_GB2312" w:eastAsia="仿宋_GB2312" w:hint="eastAsia"/>
          <w:sz w:val="28"/>
          <w:szCs w:val="28"/>
        </w:rPr>
        <w:t>5%</w:t>
      </w:r>
      <w:r w:rsidRPr="00DE7D1F">
        <w:rPr>
          <w:rFonts w:ascii="仿宋_GB2312" w:eastAsia="仿宋_GB2312" w:cs="宋体" w:hint="eastAsia"/>
          <w:sz w:val="28"/>
          <w:szCs w:val="28"/>
        </w:rPr>
        <w:t>作为专家论证费及咨询费。</w:t>
      </w:r>
    </w:p>
    <w:p w:rsidR="00365692" w:rsidRPr="00BA720B" w:rsidRDefault="00365692" w:rsidP="00643BFD">
      <w:pPr>
        <w:ind w:firstLineChars="200" w:firstLine="560"/>
        <w:rPr>
          <w:rFonts w:cs="Times New Roman"/>
          <w:sz w:val="28"/>
          <w:szCs w:val="28"/>
        </w:rPr>
      </w:pPr>
    </w:p>
    <w:sectPr w:rsidR="00365692" w:rsidRPr="00BA720B" w:rsidSect="00D539E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A0A" w:rsidRDefault="00B95A0A" w:rsidP="002F2F21">
      <w:pPr>
        <w:rPr>
          <w:rFonts w:cs="Times New Roman"/>
        </w:rPr>
      </w:pPr>
      <w:r>
        <w:rPr>
          <w:rFonts w:cs="Times New Roman"/>
        </w:rPr>
        <w:separator/>
      </w:r>
    </w:p>
  </w:endnote>
  <w:endnote w:type="continuationSeparator" w:id="0">
    <w:p w:rsidR="00B95A0A" w:rsidRDefault="00B95A0A" w:rsidP="002F2F2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92" w:rsidRDefault="00365692" w:rsidP="00EB7FD0">
    <w:pPr>
      <w:pStyle w:val="a4"/>
      <w:framePr w:wrap="auto" w:vAnchor="text" w:hAnchor="margin" w:xAlign="center" w:y="1"/>
      <w:rPr>
        <w:rStyle w:val="a8"/>
        <w:rFonts w:cs="Times New Roman"/>
      </w:rPr>
    </w:pPr>
    <w:r>
      <w:rPr>
        <w:rStyle w:val="a8"/>
      </w:rPr>
      <w:fldChar w:fldCharType="begin"/>
    </w:r>
    <w:r>
      <w:rPr>
        <w:rStyle w:val="a8"/>
      </w:rPr>
      <w:instrText xml:space="preserve">PAGE  </w:instrText>
    </w:r>
    <w:r>
      <w:rPr>
        <w:rStyle w:val="a8"/>
      </w:rPr>
      <w:fldChar w:fldCharType="separate"/>
    </w:r>
    <w:r w:rsidR="008D3259">
      <w:rPr>
        <w:rStyle w:val="a8"/>
        <w:noProof/>
      </w:rPr>
      <w:t>9</w:t>
    </w:r>
    <w:r>
      <w:rPr>
        <w:rStyle w:val="a8"/>
      </w:rPr>
      <w:fldChar w:fldCharType="end"/>
    </w:r>
  </w:p>
  <w:p w:rsidR="00365692" w:rsidRDefault="00365692">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A0A" w:rsidRDefault="00B95A0A" w:rsidP="002F2F21">
      <w:pPr>
        <w:rPr>
          <w:rFonts w:cs="Times New Roman"/>
        </w:rPr>
      </w:pPr>
      <w:r>
        <w:rPr>
          <w:rFonts w:cs="Times New Roman"/>
        </w:rPr>
        <w:separator/>
      </w:r>
    </w:p>
  </w:footnote>
  <w:footnote w:type="continuationSeparator" w:id="0">
    <w:p w:rsidR="00B95A0A" w:rsidRDefault="00B95A0A" w:rsidP="002F2F21">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2F21"/>
    <w:rsid w:val="0000403B"/>
    <w:rsid w:val="0000577B"/>
    <w:rsid w:val="00007C38"/>
    <w:rsid w:val="00024A61"/>
    <w:rsid w:val="00036E67"/>
    <w:rsid w:val="00061A98"/>
    <w:rsid w:val="0006793E"/>
    <w:rsid w:val="00071E1F"/>
    <w:rsid w:val="000A5C09"/>
    <w:rsid w:val="000C3359"/>
    <w:rsid w:val="000E136F"/>
    <w:rsid w:val="0010126B"/>
    <w:rsid w:val="00101B97"/>
    <w:rsid w:val="00103038"/>
    <w:rsid w:val="00127971"/>
    <w:rsid w:val="00145807"/>
    <w:rsid w:val="00154B18"/>
    <w:rsid w:val="00182836"/>
    <w:rsid w:val="00185280"/>
    <w:rsid w:val="001966CA"/>
    <w:rsid w:val="001B4EE5"/>
    <w:rsid w:val="001C7861"/>
    <w:rsid w:val="001D27AE"/>
    <w:rsid w:val="00220427"/>
    <w:rsid w:val="002316DE"/>
    <w:rsid w:val="002578A2"/>
    <w:rsid w:val="002616FE"/>
    <w:rsid w:val="00280AD6"/>
    <w:rsid w:val="00293BEB"/>
    <w:rsid w:val="002B158C"/>
    <w:rsid w:val="002B597E"/>
    <w:rsid w:val="002B59A9"/>
    <w:rsid w:val="002F10A1"/>
    <w:rsid w:val="002F14D1"/>
    <w:rsid w:val="002F2F21"/>
    <w:rsid w:val="0030516D"/>
    <w:rsid w:val="0030736D"/>
    <w:rsid w:val="00317CE1"/>
    <w:rsid w:val="00343DA0"/>
    <w:rsid w:val="00353EA5"/>
    <w:rsid w:val="003546EC"/>
    <w:rsid w:val="0035543D"/>
    <w:rsid w:val="00360E9D"/>
    <w:rsid w:val="00365692"/>
    <w:rsid w:val="00380D7A"/>
    <w:rsid w:val="00385B15"/>
    <w:rsid w:val="003879C1"/>
    <w:rsid w:val="00390F34"/>
    <w:rsid w:val="00394451"/>
    <w:rsid w:val="003B2934"/>
    <w:rsid w:val="003D3293"/>
    <w:rsid w:val="003E0803"/>
    <w:rsid w:val="003E36B3"/>
    <w:rsid w:val="003F0FAD"/>
    <w:rsid w:val="00466272"/>
    <w:rsid w:val="004750B2"/>
    <w:rsid w:val="00497F53"/>
    <w:rsid w:val="004B2EEF"/>
    <w:rsid w:val="004C033D"/>
    <w:rsid w:val="004C5585"/>
    <w:rsid w:val="00527E32"/>
    <w:rsid w:val="00533FAD"/>
    <w:rsid w:val="00547393"/>
    <w:rsid w:val="00551DED"/>
    <w:rsid w:val="00552613"/>
    <w:rsid w:val="005552F6"/>
    <w:rsid w:val="00560F29"/>
    <w:rsid w:val="005817D3"/>
    <w:rsid w:val="00582353"/>
    <w:rsid w:val="005B3064"/>
    <w:rsid w:val="00616484"/>
    <w:rsid w:val="00622DCC"/>
    <w:rsid w:val="00625BE1"/>
    <w:rsid w:val="00627A35"/>
    <w:rsid w:val="0063008D"/>
    <w:rsid w:val="00636C3D"/>
    <w:rsid w:val="00640C5F"/>
    <w:rsid w:val="00643BFD"/>
    <w:rsid w:val="0065654B"/>
    <w:rsid w:val="00667245"/>
    <w:rsid w:val="00684011"/>
    <w:rsid w:val="006A36FE"/>
    <w:rsid w:val="006A630A"/>
    <w:rsid w:val="006B354A"/>
    <w:rsid w:val="006C683F"/>
    <w:rsid w:val="006D2D21"/>
    <w:rsid w:val="006D31A8"/>
    <w:rsid w:val="006D52A6"/>
    <w:rsid w:val="006E0D44"/>
    <w:rsid w:val="006E158F"/>
    <w:rsid w:val="006E2DA9"/>
    <w:rsid w:val="006E336B"/>
    <w:rsid w:val="00721DA1"/>
    <w:rsid w:val="00722C44"/>
    <w:rsid w:val="007479FE"/>
    <w:rsid w:val="007551B4"/>
    <w:rsid w:val="0076063C"/>
    <w:rsid w:val="00766815"/>
    <w:rsid w:val="00777096"/>
    <w:rsid w:val="00777FE8"/>
    <w:rsid w:val="007814DC"/>
    <w:rsid w:val="00793786"/>
    <w:rsid w:val="007F2DBA"/>
    <w:rsid w:val="00815402"/>
    <w:rsid w:val="00815AD9"/>
    <w:rsid w:val="00822D1F"/>
    <w:rsid w:val="00857965"/>
    <w:rsid w:val="00861CA0"/>
    <w:rsid w:val="00864304"/>
    <w:rsid w:val="008A2E4F"/>
    <w:rsid w:val="008B6EA8"/>
    <w:rsid w:val="008D3259"/>
    <w:rsid w:val="008E0D48"/>
    <w:rsid w:val="008E243B"/>
    <w:rsid w:val="008F019F"/>
    <w:rsid w:val="00902846"/>
    <w:rsid w:val="009276E3"/>
    <w:rsid w:val="0093114B"/>
    <w:rsid w:val="00984A37"/>
    <w:rsid w:val="009871E8"/>
    <w:rsid w:val="009D7130"/>
    <w:rsid w:val="009F614D"/>
    <w:rsid w:val="009F74C9"/>
    <w:rsid w:val="00A04393"/>
    <w:rsid w:val="00A04D23"/>
    <w:rsid w:val="00A06A32"/>
    <w:rsid w:val="00A15B49"/>
    <w:rsid w:val="00A3303B"/>
    <w:rsid w:val="00A334C6"/>
    <w:rsid w:val="00A46374"/>
    <w:rsid w:val="00A46C84"/>
    <w:rsid w:val="00A51313"/>
    <w:rsid w:val="00A56058"/>
    <w:rsid w:val="00A74D77"/>
    <w:rsid w:val="00A82674"/>
    <w:rsid w:val="00A96733"/>
    <w:rsid w:val="00AA4BD9"/>
    <w:rsid w:val="00AB362E"/>
    <w:rsid w:val="00AD1A65"/>
    <w:rsid w:val="00AD37A3"/>
    <w:rsid w:val="00AE2177"/>
    <w:rsid w:val="00AF4C83"/>
    <w:rsid w:val="00B21D6B"/>
    <w:rsid w:val="00B52153"/>
    <w:rsid w:val="00B53C3A"/>
    <w:rsid w:val="00B5527A"/>
    <w:rsid w:val="00B60508"/>
    <w:rsid w:val="00B7734C"/>
    <w:rsid w:val="00B95A0A"/>
    <w:rsid w:val="00BA40F4"/>
    <w:rsid w:val="00BA720B"/>
    <w:rsid w:val="00BA7E0D"/>
    <w:rsid w:val="00BB1768"/>
    <w:rsid w:val="00BC67DC"/>
    <w:rsid w:val="00BF24F9"/>
    <w:rsid w:val="00BF4050"/>
    <w:rsid w:val="00C21E6D"/>
    <w:rsid w:val="00C251A7"/>
    <w:rsid w:val="00C30612"/>
    <w:rsid w:val="00C35F95"/>
    <w:rsid w:val="00C3720D"/>
    <w:rsid w:val="00C47CD7"/>
    <w:rsid w:val="00C7771C"/>
    <w:rsid w:val="00C978C3"/>
    <w:rsid w:val="00CB2A04"/>
    <w:rsid w:val="00CC5D73"/>
    <w:rsid w:val="00D07AC1"/>
    <w:rsid w:val="00D3193C"/>
    <w:rsid w:val="00D42FA1"/>
    <w:rsid w:val="00D43910"/>
    <w:rsid w:val="00D51984"/>
    <w:rsid w:val="00D539E7"/>
    <w:rsid w:val="00D731E1"/>
    <w:rsid w:val="00D7360B"/>
    <w:rsid w:val="00D75452"/>
    <w:rsid w:val="00D9200E"/>
    <w:rsid w:val="00DD55AD"/>
    <w:rsid w:val="00DE7D1F"/>
    <w:rsid w:val="00E12D00"/>
    <w:rsid w:val="00E15EE8"/>
    <w:rsid w:val="00E334E7"/>
    <w:rsid w:val="00E63584"/>
    <w:rsid w:val="00E833B0"/>
    <w:rsid w:val="00E92BB2"/>
    <w:rsid w:val="00EA48E7"/>
    <w:rsid w:val="00EB0F18"/>
    <w:rsid w:val="00EB33E8"/>
    <w:rsid w:val="00EB6B09"/>
    <w:rsid w:val="00EB7FD0"/>
    <w:rsid w:val="00EC1E27"/>
    <w:rsid w:val="00EC53AB"/>
    <w:rsid w:val="00EC59E3"/>
    <w:rsid w:val="00F066D9"/>
    <w:rsid w:val="00F14B9C"/>
    <w:rsid w:val="00F17D1A"/>
    <w:rsid w:val="00F2095F"/>
    <w:rsid w:val="00F510A8"/>
    <w:rsid w:val="00F66AB2"/>
    <w:rsid w:val="00FA2A39"/>
    <w:rsid w:val="00FB2B2A"/>
    <w:rsid w:val="00FB5744"/>
    <w:rsid w:val="00FC1716"/>
    <w:rsid w:val="00FD6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3BA0D1B-FABC-4E71-93E7-6C1022F09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9E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F2F2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2F2F21"/>
    <w:rPr>
      <w:sz w:val="18"/>
      <w:szCs w:val="18"/>
    </w:rPr>
  </w:style>
  <w:style w:type="paragraph" w:styleId="a4">
    <w:name w:val="footer"/>
    <w:basedOn w:val="a"/>
    <w:link w:val="Char0"/>
    <w:uiPriority w:val="99"/>
    <w:semiHidden/>
    <w:rsid w:val="002F2F21"/>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2F2F21"/>
    <w:rPr>
      <w:sz w:val="18"/>
      <w:szCs w:val="18"/>
    </w:rPr>
  </w:style>
  <w:style w:type="paragraph" w:styleId="a5">
    <w:name w:val="Normal (Web)"/>
    <w:basedOn w:val="a"/>
    <w:uiPriority w:val="99"/>
    <w:semiHidden/>
    <w:rsid w:val="00BA720B"/>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C7771C"/>
    <w:pPr>
      <w:ind w:firstLineChars="200" w:firstLine="420"/>
    </w:pPr>
  </w:style>
  <w:style w:type="paragraph" w:styleId="a7">
    <w:name w:val="Balloon Text"/>
    <w:basedOn w:val="a"/>
    <w:link w:val="Char1"/>
    <w:uiPriority w:val="99"/>
    <w:semiHidden/>
    <w:rsid w:val="00684011"/>
    <w:rPr>
      <w:sz w:val="18"/>
      <w:szCs w:val="18"/>
    </w:rPr>
  </w:style>
  <w:style w:type="character" w:customStyle="1" w:styleId="Char1">
    <w:name w:val="批注框文本 Char"/>
    <w:link w:val="a7"/>
    <w:uiPriority w:val="99"/>
    <w:semiHidden/>
    <w:locked/>
    <w:rsid w:val="006E336B"/>
    <w:rPr>
      <w:sz w:val="2"/>
      <w:szCs w:val="2"/>
    </w:rPr>
  </w:style>
  <w:style w:type="character" w:styleId="a8">
    <w:name w:val="page number"/>
    <w:basedOn w:val="a0"/>
    <w:uiPriority w:val="99"/>
    <w:rsid w:val="00036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470396">
      <w:marLeft w:val="0"/>
      <w:marRight w:val="0"/>
      <w:marTop w:val="0"/>
      <w:marBottom w:val="0"/>
      <w:divBdr>
        <w:top w:val="none" w:sz="0" w:space="0" w:color="auto"/>
        <w:left w:val="none" w:sz="0" w:space="0" w:color="auto"/>
        <w:bottom w:val="none" w:sz="0" w:space="0" w:color="auto"/>
        <w:right w:val="none" w:sz="0" w:space="0" w:color="auto"/>
      </w:divBdr>
      <w:divsChild>
        <w:div w:id="2005470394">
          <w:marLeft w:val="0"/>
          <w:marRight w:val="0"/>
          <w:marTop w:val="0"/>
          <w:marBottom w:val="0"/>
          <w:divBdr>
            <w:top w:val="none" w:sz="0" w:space="0" w:color="auto"/>
            <w:left w:val="none" w:sz="0" w:space="0" w:color="auto"/>
            <w:bottom w:val="none" w:sz="0" w:space="0" w:color="auto"/>
            <w:right w:val="none" w:sz="0" w:space="0" w:color="auto"/>
          </w:divBdr>
          <w:divsChild>
            <w:div w:id="200547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1441</TotalTime>
  <Pages>9</Pages>
  <Words>745</Words>
  <Characters>4252</Characters>
  <Application>Microsoft Office Word</Application>
  <DocSecurity>0</DocSecurity>
  <Lines>35</Lines>
  <Paragraphs>9</Paragraphs>
  <ScaleCrop>false</ScaleCrop>
  <Company>China</Company>
  <LinksUpToDate>false</LinksUpToDate>
  <CharactersWithSpaces>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whl</dc:creator>
  <cp:keywords/>
  <dc:description/>
  <cp:lastModifiedBy>张翼</cp:lastModifiedBy>
  <cp:revision>93</cp:revision>
  <cp:lastPrinted>2017-05-11T08:43:00Z</cp:lastPrinted>
  <dcterms:created xsi:type="dcterms:W3CDTF">2017-03-05T03:42:00Z</dcterms:created>
  <dcterms:modified xsi:type="dcterms:W3CDTF">2017-05-11T08:47:00Z</dcterms:modified>
</cp:coreProperties>
</file>